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7F" w:rsidRDefault="00C4747F" w:rsidP="00C4747F">
      <w:pPr>
        <w:spacing w:after="0" w:line="240" w:lineRule="auto"/>
      </w:pPr>
      <w:r>
        <w:t xml:space="preserve">Gmina  Ostrowite                                                                                                  </w:t>
      </w:r>
      <w:proofErr w:type="spellStart"/>
      <w:r>
        <w:t>Ostrowite</w:t>
      </w:r>
      <w:proofErr w:type="spellEnd"/>
      <w:r>
        <w:t xml:space="preserve">   dnia 14.06.2012r</w:t>
      </w:r>
    </w:p>
    <w:p w:rsidR="00C4747F" w:rsidRDefault="00C4747F" w:rsidP="00C4747F">
      <w:pPr>
        <w:spacing w:after="0" w:line="240" w:lineRule="auto"/>
      </w:pPr>
      <w:r>
        <w:t xml:space="preserve">Ul. Lipowa 2 </w:t>
      </w:r>
    </w:p>
    <w:p w:rsidR="00C4747F" w:rsidRDefault="00C4747F" w:rsidP="00C4747F">
      <w:pPr>
        <w:spacing w:after="0" w:line="240" w:lineRule="auto"/>
      </w:pPr>
      <w:r>
        <w:t>62-402 Ostrowite</w:t>
      </w:r>
    </w:p>
    <w:p w:rsidR="00C4747F" w:rsidRDefault="00C4747F" w:rsidP="00C4747F"/>
    <w:p w:rsidR="00C4747F" w:rsidRPr="00DC1FDE" w:rsidRDefault="00C4747F" w:rsidP="00C4747F">
      <w:pPr>
        <w:spacing w:line="240" w:lineRule="auto"/>
        <w:rPr>
          <w:b/>
        </w:rPr>
      </w:pPr>
      <w:r>
        <w:t xml:space="preserve">                                                                                </w:t>
      </w:r>
      <w:r w:rsidRPr="00DC1FDE">
        <w:rPr>
          <w:b/>
        </w:rPr>
        <w:t xml:space="preserve">  Do wszystkich  wykonawców nr  post.  GK.271.05.2012</w:t>
      </w:r>
    </w:p>
    <w:p w:rsidR="00C4747F" w:rsidRDefault="00C4747F" w:rsidP="00C4747F">
      <w:pPr>
        <w:spacing w:line="240" w:lineRule="auto"/>
      </w:pPr>
      <w:r>
        <w:t xml:space="preserve">Dot.: </w:t>
      </w:r>
      <w:r w:rsidRPr="00DC1FDE">
        <w:rPr>
          <w:b/>
        </w:rPr>
        <w:t>postępowania  o udzielenie  zamówienia publicznego nr GK.271.05.2012w trybie  przetargu</w:t>
      </w:r>
      <w:r>
        <w:rPr>
          <w:b/>
        </w:rPr>
        <w:t xml:space="preserve">        </w:t>
      </w:r>
      <w:r w:rsidRPr="00DC1FDE">
        <w:rPr>
          <w:b/>
        </w:rPr>
        <w:t>nieograniczonego na  Budowę  hali widowiskowo-sportowej w Ostrowitem</w:t>
      </w:r>
    </w:p>
    <w:p w:rsidR="00C4747F" w:rsidRDefault="00C4747F" w:rsidP="00C4747F">
      <w:pPr>
        <w:spacing w:line="240" w:lineRule="auto"/>
      </w:pPr>
    </w:p>
    <w:p w:rsidR="00C4747F" w:rsidRDefault="00A86A2A" w:rsidP="00C4747F">
      <w:pPr>
        <w:spacing w:after="0" w:line="240" w:lineRule="auto"/>
        <w:jc w:val="center"/>
        <w:rPr>
          <w:b/>
        </w:rPr>
      </w:pPr>
      <w:r>
        <w:rPr>
          <w:b/>
        </w:rPr>
        <w:t>WYJAŚNIENIE</w:t>
      </w:r>
    </w:p>
    <w:p w:rsidR="00C4747F" w:rsidRDefault="00C4747F" w:rsidP="00C4747F">
      <w:pPr>
        <w:spacing w:after="0" w:line="240" w:lineRule="auto"/>
        <w:jc w:val="center"/>
        <w:rPr>
          <w:b/>
        </w:rPr>
      </w:pPr>
      <w:r>
        <w:rPr>
          <w:b/>
        </w:rPr>
        <w:t>treści SIWZ</w:t>
      </w:r>
    </w:p>
    <w:p w:rsidR="00C4747F" w:rsidRPr="00DC1FDE" w:rsidRDefault="00C4747F" w:rsidP="00C4747F">
      <w:pPr>
        <w:spacing w:after="0" w:line="240" w:lineRule="auto"/>
        <w:jc w:val="center"/>
      </w:pPr>
    </w:p>
    <w:p w:rsidR="00C4747F" w:rsidRDefault="00C4747F" w:rsidP="00C4747F">
      <w:pPr>
        <w:spacing w:after="0" w:line="240" w:lineRule="auto"/>
      </w:pPr>
      <w:r w:rsidRPr="00DC1FDE">
        <w:t xml:space="preserve">Gmina Ostrowite , działając  zgodnie z art. 38 ust.4 i 6  ustawy z dnia </w:t>
      </w:r>
      <w:r>
        <w:t xml:space="preserve">29stycznia  2004 </w:t>
      </w:r>
      <w:proofErr w:type="spellStart"/>
      <w:r>
        <w:t>r</w:t>
      </w:r>
      <w:proofErr w:type="spellEnd"/>
      <w:r>
        <w:t xml:space="preserve">- Prawo  zamówień publicznych ( tekst  jednolity: Dz. U. z 2010r. Nr 113, poz. 759) </w:t>
      </w:r>
      <w:r w:rsidR="00A86A2A">
        <w:t xml:space="preserve"> wyjaśnia </w:t>
      </w:r>
      <w:r>
        <w:t xml:space="preserve"> treść  Specyfikacji  Istotnych  Warunków Zamówienia  sporządzonej w  postępowaniu  o udzielenie zamówienia  publicznego  na  budowę  hali widowiskowo-sportowej  </w:t>
      </w:r>
    </w:p>
    <w:p w:rsidR="00C4747F" w:rsidRPr="00126F59" w:rsidRDefault="00A86A2A" w:rsidP="00C4747F">
      <w:pPr>
        <w:spacing w:after="0" w:line="240" w:lineRule="auto"/>
        <w:rPr>
          <w:b/>
        </w:rPr>
      </w:pPr>
      <w:r>
        <w:t xml:space="preserve"> </w:t>
      </w:r>
      <w:r w:rsidRPr="00126F59">
        <w:rPr>
          <w:b/>
        </w:rPr>
        <w:t xml:space="preserve">Pytanie  nr 1 </w:t>
      </w:r>
    </w:p>
    <w:p w:rsidR="00A86A2A" w:rsidRDefault="00A86A2A" w:rsidP="00C4747F">
      <w:pPr>
        <w:spacing w:after="0" w:line="240" w:lineRule="auto"/>
      </w:pPr>
      <w:r>
        <w:t xml:space="preserve">Zwracamy uwagę  na  nieprawidłowość zawartą  w rozdziale  IX ust. 4 pkt. 6, rozdziale XIV ust.2 SIWZ oraz w  załączniku nr 7 do SIWZ  w zakresie żądania  od Wykonawców  podania wartości prac, które zamierza on powierzyć  podwykonawcom. Zgodnie  z art. 647 kodeksu  cywilnego, Zamawiający ma pełne prawo  żądać  podania mu  do akceptacji nazw podwykonawców i wszystkich  warunków podwykonawstwa, ale – w odniesieniu do przetargów publicznych- </w:t>
      </w:r>
      <w:r w:rsidR="00243E42">
        <w:t>dopiero</w:t>
      </w:r>
      <w:r>
        <w:t xml:space="preserve"> po </w:t>
      </w:r>
      <w:r w:rsidR="00243E42">
        <w:t>wyborze</w:t>
      </w:r>
      <w:r>
        <w:t xml:space="preserve"> wykonawcy i przyznaniu  mu zamówienia publicznego</w:t>
      </w:r>
      <w:r w:rsidR="00126F59">
        <w:t xml:space="preserve">. Na etapie postępowania  o udzielenie zamówienia  , zgodnie  z art. 36 ust. 4 ustawy </w:t>
      </w:r>
      <w:proofErr w:type="spellStart"/>
      <w:r w:rsidR="00126F59">
        <w:t>Pzp</w:t>
      </w:r>
      <w:proofErr w:type="spellEnd"/>
      <w:r w:rsidR="00126F59">
        <w:t>, zamawiający  może żądać  jedynie  wskazania  mu części  zamówienia, jakie Wykonawca zamierza powierzyć podwykonawcom. W związku z  tym prosimy o wykreślenie z treści formularza  fragmentu dotyczącego nazw podwykonawców i  procentowego wskazania wartości powierzonych robót.</w:t>
      </w:r>
    </w:p>
    <w:p w:rsidR="00A86A2A" w:rsidRDefault="00A86A2A" w:rsidP="00C4747F">
      <w:pPr>
        <w:pStyle w:val="Akapitzlist"/>
        <w:spacing w:after="0" w:line="240" w:lineRule="auto"/>
        <w:ind w:left="0"/>
      </w:pPr>
    </w:p>
    <w:p w:rsidR="00A86A2A" w:rsidRPr="00126F59" w:rsidRDefault="00126F59" w:rsidP="00C4747F">
      <w:pPr>
        <w:pStyle w:val="Akapitzlist"/>
        <w:spacing w:after="0" w:line="240" w:lineRule="auto"/>
        <w:ind w:left="0"/>
        <w:rPr>
          <w:b/>
        </w:rPr>
      </w:pPr>
      <w:r w:rsidRPr="00126F59">
        <w:rPr>
          <w:b/>
        </w:rPr>
        <w:t xml:space="preserve">Odpowiedz: </w:t>
      </w:r>
    </w:p>
    <w:p w:rsidR="00A86A2A" w:rsidRDefault="00126F59" w:rsidP="00C4747F">
      <w:pPr>
        <w:pStyle w:val="Akapitzlist"/>
        <w:spacing w:after="0" w:line="240" w:lineRule="auto"/>
        <w:ind w:left="0"/>
      </w:pPr>
      <w:r>
        <w:t xml:space="preserve">Zamawiający  dokona zmiany  SIWZ tak  aby Wykonawca był zobowiązany  jedynie do wskazania  części zamówienia  którą zamierza </w:t>
      </w:r>
      <w:r w:rsidR="0027661D">
        <w:t xml:space="preserve">powierzyć </w:t>
      </w:r>
      <w:r>
        <w:t xml:space="preserve"> podwykonawcom.</w:t>
      </w:r>
    </w:p>
    <w:p w:rsidR="00126F59" w:rsidRDefault="00126F59" w:rsidP="00C4747F">
      <w:pPr>
        <w:pStyle w:val="Akapitzlist"/>
        <w:spacing w:after="0" w:line="240" w:lineRule="auto"/>
        <w:ind w:left="0"/>
      </w:pPr>
    </w:p>
    <w:p w:rsidR="00126F59" w:rsidRPr="00126F59" w:rsidRDefault="00126F59" w:rsidP="00C4747F">
      <w:pPr>
        <w:pStyle w:val="Akapitzlist"/>
        <w:spacing w:after="0" w:line="240" w:lineRule="auto"/>
        <w:ind w:left="0"/>
        <w:rPr>
          <w:b/>
        </w:rPr>
      </w:pPr>
      <w:r w:rsidRPr="00126F59">
        <w:rPr>
          <w:b/>
        </w:rPr>
        <w:t>Pytanie nr 2</w:t>
      </w:r>
    </w:p>
    <w:p w:rsidR="00A86A2A" w:rsidRPr="00126F59" w:rsidRDefault="00A86A2A" w:rsidP="00C4747F">
      <w:pPr>
        <w:pStyle w:val="Akapitzlist"/>
        <w:spacing w:after="0" w:line="240" w:lineRule="auto"/>
        <w:ind w:left="0"/>
        <w:rPr>
          <w:b/>
        </w:rPr>
      </w:pPr>
    </w:p>
    <w:p w:rsidR="00A86A2A" w:rsidRDefault="00126F59" w:rsidP="00C4747F">
      <w:pPr>
        <w:pStyle w:val="Akapitzlist"/>
        <w:spacing w:after="0" w:line="240" w:lineRule="auto"/>
        <w:ind w:left="0"/>
      </w:pPr>
      <w:r>
        <w:t xml:space="preserve">W rozdziale XXIII ust. 3  SIWZ opisano warunki , w jakich </w:t>
      </w:r>
      <w:r w:rsidR="0027661D">
        <w:t xml:space="preserve"> przyszła umowa  będzie mogła być zmieniana.</w:t>
      </w:r>
    </w:p>
    <w:p w:rsidR="0027661D" w:rsidRDefault="0027661D" w:rsidP="00C4747F">
      <w:pPr>
        <w:pStyle w:val="Akapitzlist"/>
        <w:spacing w:after="0" w:line="240" w:lineRule="auto"/>
        <w:ind w:left="0"/>
      </w:pPr>
      <w:r>
        <w:t>Wnosimy  o uzupełnienie  tego katalogu o możliwość zmiany wynagrodzenia  brutto Wykonawcy w przypadku  ustawowej zmiany   stawki VAT  .</w:t>
      </w:r>
    </w:p>
    <w:p w:rsidR="00A86A2A" w:rsidRDefault="00A86A2A" w:rsidP="00C4747F">
      <w:pPr>
        <w:pStyle w:val="Akapitzlist"/>
        <w:spacing w:after="0" w:line="240" w:lineRule="auto"/>
        <w:ind w:left="0"/>
      </w:pPr>
    </w:p>
    <w:p w:rsidR="00A86A2A" w:rsidRPr="00243E42" w:rsidRDefault="0027661D" w:rsidP="00C4747F">
      <w:pPr>
        <w:pStyle w:val="Akapitzlist"/>
        <w:spacing w:after="0" w:line="240" w:lineRule="auto"/>
        <w:ind w:left="0"/>
        <w:rPr>
          <w:b/>
        </w:rPr>
      </w:pPr>
      <w:r w:rsidRPr="00243E42">
        <w:rPr>
          <w:b/>
        </w:rPr>
        <w:t xml:space="preserve">Odpowiedź: </w:t>
      </w:r>
    </w:p>
    <w:p w:rsidR="0027661D" w:rsidRDefault="0027661D" w:rsidP="00C4747F">
      <w:pPr>
        <w:pStyle w:val="Akapitzlist"/>
        <w:spacing w:after="0" w:line="240" w:lineRule="auto"/>
        <w:ind w:left="0"/>
      </w:pPr>
      <w:r>
        <w:t>Zamawiający nie przewiduje  rozszerzania katalogu zmian zawartej umowy w szczególności dlatego iż brak jest zapowiedzi zmian podatku VAT</w:t>
      </w:r>
    </w:p>
    <w:p w:rsidR="0027661D" w:rsidRPr="00243E42" w:rsidRDefault="0027661D" w:rsidP="00C4747F">
      <w:pPr>
        <w:pStyle w:val="Akapitzlist"/>
        <w:spacing w:after="0" w:line="240" w:lineRule="auto"/>
        <w:ind w:left="0"/>
        <w:rPr>
          <w:b/>
        </w:rPr>
      </w:pPr>
      <w:r w:rsidRPr="00243E42">
        <w:rPr>
          <w:b/>
        </w:rPr>
        <w:t xml:space="preserve">Pytanie  nr 3. </w:t>
      </w:r>
    </w:p>
    <w:p w:rsidR="0027661D" w:rsidRDefault="0027661D" w:rsidP="00C4747F">
      <w:pPr>
        <w:pStyle w:val="Akapitzlist"/>
        <w:spacing w:after="0" w:line="240" w:lineRule="auto"/>
        <w:ind w:left="0"/>
      </w:pPr>
      <w:r>
        <w:t xml:space="preserve">W ust. 5  formularza   ofertowego zamawiający  umiecie oświadczenie </w:t>
      </w:r>
      <w:r w:rsidR="00095BC8">
        <w:t xml:space="preserve"> Wykonawcy o dokonaniu wizji  lokalnej terenu  budowy.</w:t>
      </w:r>
    </w:p>
    <w:p w:rsidR="00095BC8" w:rsidRDefault="00095BC8" w:rsidP="00C4747F">
      <w:pPr>
        <w:pStyle w:val="Akapitzlist"/>
        <w:spacing w:after="0" w:line="240" w:lineRule="auto"/>
        <w:ind w:left="0"/>
      </w:pPr>
      <w:r>
        <w:t xml:space="preserve">Zwracamy uwagę , iż żadne  przepisy ustawy </w:t>
      </w:r>
      <w:proofErr w:type="spellStart"/>
      <w:r>
        <w:t>Pzp</w:t>
      </w:r>
      <w:proofErr w:type="spellEnd"/>
      <w:r>
        <w:t xml:space="preserve"> nie zobowiązują  wykonawców do udziału  w wizji lokalnej terenu budowy. Zwracamy  uwagę , iż żadne przepisy ustawy </w:t>
      </w:r>
      <w:proofErr w:type="spellStart"/>
      <w:r>
        <w:t>Pzp</w:t>
      </w:r>
      <w:proofErr w:type="spellEnd"/>
      <w:r>
        <w:t xml:space="preserve"> nie  zobowiązują  wykonawców  do udziału  w wizji lokalnej przed złożeniem oferty w postępowaniu  o </w:t>
      </w:r>
      <w:r w:rsidR="00160915">
        <w:t>udzielenie</w:t>
      </w:r>
      <w:r>
        <w:t xml:space="preserve">  zamówienia publicznego na roboty budowlane. Ewentualna możliwość  udziału w wizji lokalnej </w:t>
      </w:r>
      <w:r>
        <w:lastRenderedPageBreak/>
        <w:t xml:space="preserve">powinna mieć  charakter pomocniczy w stosunku do dokonanego opisu przedmiotu zamówienia zgodnie z art. 29 ustawy </w:t>
      </w:r>
      <w:proofErr w:type="spellStart"/>
      <w:r>
        <w:t>Pzp</w:t>
      </w:r>
      <w:proofErr w:type="spellEnd"/>
      <w:r>
        <w:t>.</w:t>
      </w:r>
    </w:p>
    <w:p w:rsidR="00095BC8" w:rsidRDefault="00095BC8" w:rsidP="00C4747F">
      <w:pPr>
        <w:pStyle w:val="Akapitzlist"/>
        <w:spacing w:after="0" w:line="240" w:lineRule="auto"/>
        <w:ind w:left="0"/>
      </w:pPr>
      <w:r>
        <w:t xml:space="preserve">Jeżeli  przeprowadzenie wizji lokalnej niesie ze sobą   informacje niezbędne do wyceny  przedmiotu </w:t>
      </w:r>
      <w:r w:rsidR="00160915">
        <w:t>zamówienia</w:t>
      </w:r>
      <w:r>
        <w:t xml:space="preserve"> , oznacza to, że  dokumentacja techniczna  jest </w:t>
      </w:r>
      <w:r w:rsidR="00160915">
        <w:t>niepełna</w:t>
      </w:r>
      <w:r>
        <w:t xml:space="preserve">. W takim  przypadku konieczne jest  jej  uzupełnienie, gdyż  zgodnie   z art. 29 ustawy </w:t>
      </w:r>
      <w:proofErr w:type="spellStart"/>
      <w:r w:rsidR="00160915">
        <w:t>P</w:t>
      </w:r>
      <w:r>
        <w:t>zp</w:t>
      </w:r>
      <w:proofErr w:type="spellEnd"/>
      <w:r>
        <w:t xml:space="preserve"> to na zamawiającym  </w:t>
      </w:r>
      <w:r w:rsidR="00160915">
        <w:t>ciąży</w:t>
      </w:r>
      <w:r>
        <w:t xml:space="preserve"> obowiązek </w:t>
      </w:r>
      <w:r w:rsidR="00160915">
        <w:t xml:space="preserve"> jednoznacznego i wyczerpującego  opisu  przedmiotu zamówienia , za pomocą  dostatecznie dokładnych  i  zrozumiałych określeń , uwzględniających  wszystkie wymagania  i okoliczności  mogące mieć  wpływ  na sporządzenie oferty. Zgodnie  z art. 31 ust. 1 ustawy </w:t>
      </w:r>
      <w:proofErr w:type="spellStart"/>
      <w:r w:rsidR="00160915">
        <w:t>Pzp</w:t>
      </w:r>
      <w:proofErr w:type="spellEnd"/>
      <w:r w:rsidR="00160915">
        <w:t xml:space="preserve"> Zamawiający jest zobowiązany  do opisu przedmiotu zamówienia  za pomocą   dokumentacji projektowej( projekt budowlany, projekty wykonawcze oraz przedmiar rob</w:t>
      </w:r>
      <w:r w:rsidR="008A7C04">
        <w:t>ó</w:t>
      </w:r>
      <w:r w:rsidR="00160915">
        <w:t>t).</w:t>
      </w:r>
    </w:p>
    <w:p w:rsidR="00A86A2A" w:rsidRDefault="00DF4C52" w:rsidP="00C4747F">
      <w:pPr>
        <w:pStyle w:val="Akapitzlist"/>
        <w:spacing w:after="0" w:line="240" w:lineRule="auto"/>
        <w:ind w:left="0"/>
      </w:pPr>
      <w:r>
        <w:t>Zamawiający nie może przerzucać  na wykonawcę  obowiązku dopracowania , uzupełnienia ani weryfikacji opisu przedmiotu zamówienia , zwłaszcza  że wykonawca  nie musi posiadać  uprawnień  w tym zakresie.</w:t>
      </w:r>
    </w:p>
    <w:p w:rsidR="00A86A2A" w:rsidRDefault="00DF4C52" w:rsidP="00C4747F">
      <w:pPr>
        <w:pStyle w:val="Akapitzlist"/>
        <w:spacing w:after="0" w:line="240" w:lineRule="auto"/>
        <w:ind w:left="0"/>
      </w:pPr>
      <w:r>
        <w:t xml:space="preserve">W związku z powyższym wnosimy o potwierdzenie , że udostępniona  dokumentacja  jest  kompletna  pod względem celu, jakim ma służyć. Wnosimy także o </w:t>
      </w:r>
      <w:r w:rsidR="00243E42">
        <w:t>wykreślenie</w:t>
      </w:r>
      <w:r>
        <w:t xml:space="preserve"> wskazanego oświadczenia z  treści  formularza oferty.</w:t>
      </w:r>
    </w:p>
    <w:p w:rsidR="00DF4C52" w:rsidRPr="00243E42" w:rsidRDefault="00DF4C52" w:rsidP="00C4747F">
      <w:pPr>
        <w:pStyle w:val="Akapitzlist"/>
        <w:spacing w:after="0" w:line="240" w:lineRule="auto"/>
        <w:ind w:left="0"/>
        <w:rPr>
          <w:b/>
        </w:rPr>
      </w:pPr>
      <w:r w:rsidRPr="00243E42">
        <w:rPr>
          <w:b/>
        </w:rPr>
        <w:t>Odpowiedź</w:t>
      </w:r>
      <w:r w:rsidR="00243E42">
        <w:rPr>
          <w:b/>
        </w:rPr>
        <w:t>:</w:t>
      </w:r>
      <w:r w:rsidRPr="00243E42">
        <w:rPr>
          <w:b/>
        </w:rPr>
        <w:t xml:space="preserve"> </w:t>
      </w:r>
    </w:p>
    <w:p w:rsidR="00DF4C52" w:rsidRDefault="00DF4C52" w:rsidP="00C4747F">
      <w:pPr>
        <w:pStyle w:val="Akapitzlist"/>
        <w:spacing w:after="0" w:line="240" w:lineRule="auto"/>
        <w:ind w:left="0"/>
      </w:pPr>
      <w:r>
        <w:t>Zamawiający  dokona zmiany  SIWZ tak  aby wizja lokalna terenu budowy była zaleceniem a nie  obowiązkiem.</w:t>
      </w:r>
    </w:p>
    <w:p w:rsidR="00DF4C52" w:rsidRDefault="00DF4C52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  <w:r>
        <w:t>W  pozostałym  zakresie  Specyfikacja  Istotnych Warunków Zamówienia  pozostaje  nie  zmieniona.</w:t>
      </w: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</w:p>
    <w:p w:rsidR="00C4747F" w:rsidRDefault="00C4747F" w:rsidP="00C4747F">
      <w:pPr>
        <w:pStyle w:val="Akapitzlist"/>
        <w:spacing w:after="0" w:line="240" w:lineRule="auto"/>
        <w:ind w:left="0"/>
      </w:pPr>
      <w:r>
        <w:t xml:space="preserve">                                                                                                            ……………………………………………………………</w:t>
      </w:r>
    </w:p>
    <w:p w:rsidR="00C4747F" w:rsidRPr="00DC1FDE" w:rsidRDefault="00C4747F" w:rsidP="00C4747F">
      <w:pPr>
        <w:pStyle w:val="Akapitzlist"/>
        <w:spacing w:after="0" w:line="240" w:lineRule="auto"/>
        <w:ind w:left="0"/>
      </w:pPr>
      <w:r>
        <w:t xml:space="preserve">                                                                                                                  (podpis kierownika Zamawiającego)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09" w:rsidRDefault="00147409" w:rsidP="00DF4C52">
      <w:pPr>
        <w:spacing w:after="0" w:line="240" w:lineRule="auto"/>
      </w:pPr>
      <w:r>
        <w:separator/>
      </w:r>
    </w:p>
  </w:endnote>
  <w:endnote w:type="continuationSeparator" w:id="0">
    <w:p w:rsidR="00147409" w:rsidRDefault="00147409" w:rsidP="00D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09" w:rsidRDefault="00147409" w:rsidP="00DF4C52">
      <w:pPr>
        <w:spacing w:after="0" w:line="240" w:lineRule="auto"/>
      </w:pPr>
      <w:r>
        <w:separator/>
      </w:r>
    </w:p>
  </w:footnote>
  <w:footnote w:type="continuationSeparator" w:id="0">
    <w:p w:rsidR="00147409" w:rsidRDefault="00147409" w:rsidP="00DF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1C3C"/>
    <w:multiLevelType w:val="hybridMultilevel"/>
    <w:tmpl w:val="9E68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47F"/>
    <w:rsid w:val="00095BC8"/>
    <w:rsid w:val="00126F59"/>
    <w:rsid w:val="00147409"/>
    <w:rsid w:val="00160915"/>
    <w:rsid w:val="00243E42"/>
    <w:rsid w:val="0027661D"/>
    <w:rsid w:val="00516FA1"/>
    <w:rsid w:val="008A7C04"/>
    <w:rsid w:val="00A54D64"/>
    <w:rsid w:val="00A86A2A"/>
    <w:rsid w:val="00AA7D46"/>
    <w:rsid w:val="00C4747F"/>
    <w:rsid w:val="00DF4C52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4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C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C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C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84C4-1DEA-428E-9DBA-3D8F751B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dcterms:created xsi:type="dcterms:W3CDTF">2012-06-14T10:29:00Z</dcterms:created>
  <dcterms:modified xsi:type="dcterms:W3CDTF">2012-06-14T12:17:00Z</dcterms:modified>
</cp:coreProperties>
</file>