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01E64" w14:textId="2D7F9D7E" w:rsidR="00A11CEA" w:rsidRPr="00096E47" w:rsidRDefault="00A11CEA" w:rsidP="00A11CEA">
      <w:pPr>
        <w:spacing w:after="848" w:line="249" w:lineRule="auto"/>
        <w:ind w:left="0" w:firstLine="0"/>
        <w:jc w:val="left"/>
        <w:rPr>
          <w:rFonts w:ascii="Times New Roman" w:hAnsi="Times New Roman" w:cs="Times New Roman"/>
          <w:sz w:val="24"/>
          <w:szCs w:val="24"/>
        </w:rPr>
      </w:pPr>
      <w:r w:rsidRPr="00096E4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D559B">
        <w:rPr>
          <w:rFonts w:ascii="Times New Roman" w:hAnsi="Times New Roman" w:cs="Times New Roman"/>
          <w:sz w:val="24"/>
          <w:szCs w:val="24"/>
        </w:rPr>
        <w:t xml:space="preserve">                                                           </w:t>
      </w:r>
      <w:r w:rsidRPr="00096E47">
        <w:rPr>
          <w:rFonts w:ascii="Times New Roman" w:hAnsi="Times New Roman" w:cs="Times New Roman"/>
          <w:sz w:val="24"/>
          <w:szCs w:val="24"/>
        </w:rPr>
        <w:t xml:space="preserve">Ostrowite, dn. </w:t>
      </w:r>
      <w:r w:rsidR="004D559B">
        <w:rPr>
          <w:rFonts w:ascii="Times New Roman" w:hAnsi="Times New Roman" w:cs="Times New Roman"/>
          <w:sz w:val="24"/>
          <w:szCs w:val="24"/>
        </w:rPr>
        <w:t>16.12</w:t>
      </w:r>
      <w:r>
        <w:rPr>
          <w:rFonts w:ascii="Times New Roman" w:hAnsi="Times New Roman" w:cs="Times New Roman"/>
          <w:sz w:val="24"/>
          <w:szCs w:val="24"/>
        </w:rPr>
        <w:t>.2019 r.</w:t>
      </w:r>
    </w:p>
    <w:p w14:paraId="685ABC9D" w14:textId="77777777" w:rsidR="00A11CEA" w:rsidRPr="00096E47" w:rsidRDefault="00A11CEA" w:rsidP="00A11CEA">
      <w:pPr>
        <w:spacing w:after="253" w:line="252" w:lineRule="auto"/>
        <w:ind w:left="255" w:hanging="10"/>
        <w:jc w:val="center"/>
        <w:rPr>
          <w:rFonts w:ascii="Times New Roman" w:hAnsi="Times New Roman" w:cs="Times New Roman"/>
          <w:sz w:val="24"/>
          <w:szCs w:val="24"/>
        </w:rPr>
      </w:pPr>
      <w:r w:rsidRPr="00096E47">
        <w:rPr>
          <w:rFonts w:ascii="Times New Roman" w:hAnsi="Times New Roman" w:cs="Times New Roman"/>
          <w:sz w:val="24"/>
          <w:szCs w:val="24"/>
        </w:rPr>
        <w:t>Zamawiający:</w:t>
      </w:r>
    </w:p>
    <w:p w14:paraId="7C02CE83" w14:textId="1A2F1079" w:rsidR="00A11CEA" w:rsidRPr="008C4CA8" w:rsidRDefault="00A11CEA" w:rsidP="00A11CEA">
      <w:pPr>
        <w:spacing w:after="3" w:line="254" w:lineRule="auto"/>
        <w:ind w:left="0" w:right="-73"/>
        <w:jc w:val="center"/>
        <w:rPr>
          <w:rFonts w:ascii="Times New Roman" w:hAnsi="Times New Roman" w:cs="Times New Roman"/>
          <w:b/>
          <w:bCs/>
          <w:sz w:val="24"/>
          <w:szCs w:val="24"/>
        </w:rPr>
      </w:pPr>
      <w:r w:rsidRPr="008C4CA8">
        <w:rPr>
          <w:rFonts w:ascii="Times New Roman" w:hAnsi="Times New Roman" w:cs="Times New Roman"/>
          <w:b/>
          <w:bCs/>
          <w:sz w:val="24"/>
          <w:szCs w:val="24"/>
        </w:rPr>
        <w:t>G</w:t>
      </w:r>
      <w:r w:rsidR="004D559B">
        <w:rPr>
          <w:rFonts w:ascii="Times New Roman" w:hAnsi="Times New Roman" w:cs="Times New Roman"/>
          <w:b/>
          <w:bCs/>
          <w:sz w:val="24"/>
          <w:szCs w:val="24"/>
        </w:rPr>
        <w:t>MINNY OŚRODEK POMOCY SPOŁECZNEJ</w:t>
      </w:r>
    </w:p>
    <w:p w14:paraId="12B984FC" w14:textId="77777777" w:rsidR="00A11CEA" w:rsidRPr="008C4CA8" w:rsidRDefault="00A11CEA" w:rsidP="00A11CEA">
      <w:pPr>
        <w:spacing w:after="3" w:line="254" w:lineRule="auto"/>
        <w:ind w:left="0" w:right="-73"/>
        <w:jc w:val="center"/>
        <w:rPr>
          <w:rFonts w:ascii="Times New Roman" w:hAnsi="Times New Roman" w:cs="Times New Roman"/>
          <w:b/>
          <w:bCs/>
          <w:sz w:val="24"/>
          <w:szCs w:val="24"/>
        </w:rPr>
      </w:pPr>
      <w:r w:rsidRPr="008C4CA8">
        <w:rPr>
          <w:rFonts w:ascii="Times New Roman" w:hAnsi="Times New Roman" w:cs="Times New Roman"/>
          <w:b/>
          <w:bCs/>
          <w:sz w:val="24"/>
          <w:szCs w:val="24"/>
        </w:rPr>
        <w:t>ul. Lipowa 2</w:t>
      </w:r>
    </w:p>
    <w:p w14:paraId="722F61BB" w14:textId="77777777" w:rsidR="00A11CEA" w:rsidRPr="008C4CA8" w:rsidRDefault="00A11CEA" w:rsidP="00A11CEA">
      <w:pPr>
        <w:spacing w:after="3" w:line="254" w:lineRule="auto"/>
        <w:ind w:left="0" w:right="-73"/>
        <w:jc w:val="center"/>
        <w:rPr>
          <w:rFonts w:ascii="Times New Roman" w:hAnsi="Times New Roman" w:cs="Times New Roman"/>
          <w:b/>
          <w:bCs/>
          <w:sz w:val="24"/>
          <w:szCs w:val="24"/>
        </w:rPr>
      </w:pPr>
      <w:r w:rsidRPr="008C4CA8">
        <w:rPr>
          <w:rFonts w:ascii="Times New Roman" w:hAnsi="Times New Roman" w:cs="Times New Roman"/>
          <w:b/>
          <w:bCs/>
          <w:sz w:val="24"/>
          <w:szCs w:val="24"/>
        </w:rPr>
        <w:t>62-402 Ostrowite</w:t>
      </w:r>
    </w:p>
    <w:p w14:paraId="1EC526E4" w14:textId="77777777" w:rsidR="00A11CEA" w:rsidRPr="008C4CA8" w:rsidRDefault="00A11CEA" w:rsidP="00A11CEA">
      <w:pPr>
        <w:spacing w:after="3" w:line="254" w:lineRule="auto"/>
        <w:ind w:left="3537" w:right="3061"/>
        <w:rPr>
          <w:rFonts w:ascii="Times New Roman" w:hAnsi="Times New Roman" w:cs="Times New Roman"/>
          <w:b/>
          <w:bCs/>
          <w:sz w:val="24"/>
          <w:szCs w:val="24"/>
        </w:rPr>
      </w:pPr>
    </w:p>
    <w:p w14:paraId="0C71B84C" w14:textId="77777777" w:rsidR="00A11CEA" w:rsidRPr="008C4CA8" w:rsidRDefault="00A11CEA" w:rsidP="00A11CEA">
      <w:pPr>
        <w:spacing w:after="846" w:line="254" w:lineRule="auto"/>
        <w:ind w:left="0" w:right="-73"/>
        <w:jc w:val="center"/>
        <w:rPr>
          <w:rFonts w:ascii="Times New Roman" w:hAnsi="Times New Roman" w:cs="Times New Roman"/>
          <w:b/>
          <w:bCs/>
          <w:sz w:val="24"/>
          <w:szCs w:val="24"/>
        </w:rPr>
      </w:pPr>
      <w:r w:rsidRPr="008C4CA8">
        <w:rPr>
          <w:rFonts w:ascii="Times New Roman" w:hAnsi="Times New Roman" w:cs="Times New Roman"/>
          <w:b/>
          <w:bCs/>
          <w:sz w:val="24"/>
          <w:szCs w:val="24"/>
        </w:rPr>
        <w:t>tel./fax 63 2765160</w:t>
      </w:r>
    </w:p>
    <w:p w14:paraId="01B7E952" w14:textId="77777777" w:rsidR="00A11CEA" w:rsidRPr="00096E47" w:rsidRDefault="00A11CEA" w:rsidP="00A11CEA">
      <w:pPr>
        <w:spacing w:after="564" w:line="252" w:lineRule="auto"/>
        <w:ind w:left="255" w:right="72" w:hanging="10"/>
        <w:jc w:val="center"/>
        <w:rPr>
          <w:rFonts w:ascii="Times New Roman" w:hAnsi="Times New Roman" w:cs="Times New Roman"/>
          <w:sz w:val="24"/>
          <w:szCs w:val="24"/>
        </w:rPr>
      </w:pPr>
      <w:r w:rsidRPr="00096E47">
        <w:rPr>
          <w:rFonts w:ascii="Times New Roman" w:hAnsi="Times New Roman" w:cs="Times New Roman"/>
          <w:sz w:val="24"/>
          <w:szCs w:val="24"/>
        </w:rPr>
        <w:t>SPECYFIKACJA ISTOTNYCH WARUNKÓW ZAMÓWIENIA</w:t>
      </w:r>
    </w:p>
    <w:p w14:paraId="077E9AA0" w14:textId="77777777" w:rsidR="00A11CEA" w:rsidRPr="00096E47" w:rsidRDefault="00A11CEA" w:rsidP="00A11CEA">
      <w:pPr>
        <w:spacing w:after="4" w:line="252" w:lineRule="auto"/>
        <w:ind w:left="255" w:right="43" w:hanging="10"/>
        <w:jc w:val="center"/>
        <w:rPr>
          <w:rFonts w:ascii="Times New Roman" w:hAnsi="Times New Roman" w:cs="Times New Roman"/>
          <w:sz w:val="24"/>
          <w:szCs w:val="24"/>
        </w:rPr>
      </w:pPr>
      <w:r w:rsidRPr="00096E47">
        <w:rPr>
          <w:rFonts w:ascii="Times New Roman" w:hAnsi="Times New Roman" w:cs="Times New Roman"/>
          <w:sz w:val="24"/>
          <w:szCs w:val="24"/>
        </w:rPr>
        <w:t>DOTYCZY:</w:t>
      </w:r>
    </w:p>
    <w:p w14:paraId="1EFEA992" w14:textId="37280212" w:rsidR="00A11CEA" w:rsidRDefault="00A11CEA" w:rsidP="00A11CEA">
      <w:pPr>
        <w:spacing w:after="274" w:line="252" w:lineRule="auto"/>
        <w:ind w:left="255" w:right="79" w:hanging="10"/>
        <w:jc w:val="center"/>
        <w:rPr>
          <w:rFonts w:ascii="Times New Roman" w:hAnsi="Times New Roman" w:cs="Times New Roman"/>
          <w:sz w:val="24"/>
          <w:szCs w:val="24"/>
        </w:rPr>
      </w:pPr>
      <w:r w:rsidRPr="00096E47">
        <w:rPr>
          <w:rFonts w:ascii="Times New Roman" w:hAnsi="Times New Roman" w:cs="Times New Roman"/>
          <w:sz w:val="24"/>
          <w:szCs w:val="24"/>
        </w:rPr>
        <w:t>przetargu nieograniczonego na:</w:t>
      </w:r>
    </w:p>
    <w:p w14:paraId="18956FA6" w14:textId="77777777" w:rsidR="00D83009" w:rsidRPr="00D83009" w:rsidRDefault="00D83009" w:rsidP="00D83009">
      <w:pPr>
        <w:jc w:val="center"/>
        <w:rPr>
          <w:rFonts w:ascii="Times New Roman" w:hAnsi="Times New Roman" w:cs="Times New Roman"/>
          <w:b/>
          <w:bCs/>
          <w:sz w:val="24"/>
          <w:szCs w:val="24"/>
        </w:rPr>
      </w:pPr>
      <w:r w:rsidRPr="00D83009">
        <w:rPr>
          <w:rFonts w:ascii="Times New Roman" w:hAnsi="Times New Roman" w:cs="Times New Roman"/>
          <w:b/>
          <w:bCs/>
          <w:sz w:val="24"/>
          <w:szCs w:val="24"/>
        </w:rPr>
        <w:t>Świadczenie usługi w zakresie cateringu w formie śniadania oraz obiadu dla 15 osób przebywających w Dziennym Domu Senior+ w Giewartowie.</w:t>
      </w:r>
    </w:p>
    <w:p w14:paraId="0B81AE92" w14:textId="77777777" w:rsidR="00A11CEA" w:rsidRDefault="00A11CEA" w:rsidP="00A11CEA">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0912DFC3" w14:textId="77777777" w:rsidR="00A11CEA" w:rsidRPr="00096E47" w:rsidRDefault="00A11CEA" w:rsidP="00A11CEA">
      <w:pPr>
        <w:spacing w:after="3" w:line="254" w:lineRule="auto"/>
        <w:ind w:left="3839" w:right="3083" w:firstLine="166"/>
        <w:rPr>
          <w:rFonts w:ascii="Times New Roman" w:hAnsi="Times New Roman" w:cs="Times New Roman"/>
          <w:sz w:val="24"/>
          <w:szCs w:val="24"/>
        </w:rPr>
      </w:pPr>
    </w:p>
    <w:p w14:paraId="341EE6F6" w14:textId="77777777" w:rsidR="00A11CEA" w:rsidRPr="008909C4" w:rsidRDefault="00A11CEA" w:rsidP="00A11CEA">
      <w:pPr>
        <w:spacing w:after="0" w:line="240" w:lineRule="auto"/>
        <w:ind w:left="93" w:right="14" w:firstLine="6"/>
        <w:rPr>
          <w:rFonts w:ascii="Times New Roman" w:hAnsi="Times New Roman" w:cs="Times New Roman"/>
          <w:b/>
          <w:bCs/>
          <w:sz w:val="24"/>
          <w:szCs w:val="24"/>
        </w:rPr>
      </w:pPr>
      <w:r w:rsidRPr="008909C4">
        <w:rPr>
          <w:rFonts w:ascii="Times New Roman" w:hAnsi="Times New Roman" w:cs="Times New Roman"/>
          <w:b/>
          <w:bCs/>
          <w:sz w:val="24"/>
          <w:szCs w:val="24"/>
        </w:rPr>
        <w:t>Rozdział I. Nazwa i adres zamawiającego</w:t>
      </w:r>
    </w:p>
    <w:p w14:paraId="208F4685" w14:textId="760D127E" w:rsidR="00A11CEA" w:rsidRDefault="00A11CEA" w:rsidP="00A11CEA">
      <w:pPr>
        <w:spacing w:after="0" w:line="240" w:lineRule="auto"/>
        <w:ind w:left="71" w:right="7" w:firstLine="6"/>
        <w:rPr>
          <w:rFonts w:ascii="Times New Roman" w:hAnsi="Times New Roman" w:cs="Times New Roman"/>
          <w:sz w:val="24"/>
          <w:szCs w:val="24"/>
        </w:rPr>
      </w:pPr>
      <w:r>
        <w:rPr>
          <w:rFonts w:ascii="Times New Roman" w:hAnsi="Times New Roman" w:cs="Times New Roman"/>
          <w:sz w:val="24"/>
          <w:szCs w:val="24"/>
        </w:rPr>
        <w:t>Gmi</w:t>
      </w:r>
      <w:r w:rsidR="00313903">
        <w:rPr>
          <w:rFonts w:ascii="Times New Roman" w:hAnsi="Times New Roman" w:cs="Times New Roman"/>
          <w:sz w:val="24"/>
          <w:szCs w:val="24"/>
        </w:rPr>
        <w:t>nny Ośrodek Pomocy Społecznej</w:t>
      </w:r>
    </w:p>
    <w:p w14:paraId="339121AA" w14:textId="77777777" w:rsidR="00A11CEA" w:rsidRDefault="00A11CEA" w:rsidP="00A11CEA">
      <w:pPr>
        <w:spacing w:after="0" w:line="240" w:lineRule="auto"/>
        <w:ind w:left="71" w:right="7" w:firstLine="6"/>
        <w:rPr>
          <w:rFonts w:ascii="Times New Roman" w:hAnsi="Times New Roman" w:cs="Times New Roman"/>
          <w:sz w:val="24"/>
          <w:szCs w:val="24"/>
        </w:rPr>
      </w:pPr>
      <w:r>
        <w:rPr>
          <w:rFonts w:ascii="Times New Roman" w:hAnsi="Times New Roman" w:cs="Times New Roman"/>
          <w:sz w:val="24"/>
          <w:szCs w:val="24"/>
        </w:rPr>
        <w:t>ul. Lipowa 2</w:t>
      </w:r>
    </w:p>
    <w:p w14:paraId="61C54192" w14:textId="77777777" w:rsidR="00A11CEA" w:rsidRDefault="00A11CEA" w:rsidP="00A11CEA">
      <w:pPr>
        <w:spacing w:after="0" w:line="240" w:lineRule="auto"/>
        <w:ind w:left="71" w:right="7" w:firstLine="6"/>
        <w:rPr>
          <w:rFonts w:ascii="Times New Roman" w:hAnsi="Times New Roman" w:cs="Times New Roman"/>
          <w:sz w:val="24"/>
          <w:szCs w:val="24"/>
        </w:rPr>
      </w:pPr>
      <w:r>
        <w:rPr>
          <w:rFonts w:ascii="Times New Roman" w:hAnsi="Times New Roman" w:cs="Times New Roman"/>
          <w:sz w:val="24"/>
          <w:szCs w:val="24"/>
        </w:rPr>
        <w:t>62-402 Ostrowite</w:t>
      </w:r>
    </w:p>
    <w:p w14:paraId="6771792E" w14:textId="77777777" w:rsidR="00A11CEA" w:rsidRDefault="00A11CEA" w:rsidP="00A11CEA">
      <w:pPr>
        <w:spacing w:after="0" w:line="240" w:lineRule="auto"/>
        <w:ind w:left="71" w:right="7" w:firstLine="6"/>
        <w:rPr>
          <w:rFonts w:ascii="Times New Roman" w:hAnsi="Times New Roman" w:cs="Times New Roman"/>
          <w:sz w:val="24"/>
          <w:szCs w:val="24"/>
        </w:rPr>
      </w:pPr>
      <w:r>
        <w:rPr>
          <w:rFonts w:ascii="Times New Roman" w:hAnsi="Times New Roman" w:cs="Times New Roman"/>
          <w:sz w:val="24"/>
          <w:szCs w:val="24"/>
        </w:rPr>
        <w:t>tel./ fax 63 2765160</w:t>
      </w:r>
    </w:p>
    <w:p w14:paraId="0742DAE4" w14:textId="13DCD077" w:rsidR="00A11CEA" w:rsidRDefault="00A11CEA" w:rsidP="00A11CEA">
      <w:pPr>
        <w:spacing w:after="0" w:line="240" w:lineRule="auto"/>
        <w:ind w:left="71" w:right="7" w:firstLine="6"/>
        <w:rPr>
          <w:rFonts w:ascii="Times New Roman" w:hAnsi="Times New Roman" w:cs="Times New Roman"/>
          <w:sz w:val="24"/>
          <w:szCs w:val="24"/>
          <w:lang w:val="en-US"/>
        </w:rPr>
      </w:pPr>
      <w:r w:rsidRPr="008909C4">
        <w:rPr>
          <w:rFonts w:ascii="Times New Roman" w:hAnsi="Times New Roman" w:cs="Times New Roman"/>
          <w:sz w:val="24"/>
          <w:szCs w:val="24"/>
          <w:lang w:val="en-US"/>
        </w:rPr>
        <w:t>e-mai</w:t>
      </w:r>
      <w:r w:rsidR="00A24323">
        <w:rPr>
          <w:rFonts w:ascii="Times New Roman" w:hAnsi="Times New Roman" w:cs="Times New Roman"/>
          <w:sz w:val="24"/>
          <w:szCs w:val="24"/>
          <w:lang w:val="en-US"/>
        </w:rPr>
        <w:t xml:space="preserve">l: </w:t>
      </w:r>
      <w:hyperlink r:id="rId8" w:history="1">
        <w:r w:rsidR="00A24323" w:rsidRPr="00BC683D">
          <w:rPr>
            <w:rStyle w:val="Hipercze"/>
            <w:rFonts w:ascii="Times New Roman" w:hAnsi="Times New Roman" w:cs="Times New Roman"/>
            <w:sz w:val="24"/>
            <w:szCs w:val="24"/>
            <w:lang w:val="en-US"/>
          </w:rPr>
          <w:t>senior@ostrowite.pl</w:t>
        </w:r>
      </w:hyperlink>
      <w:r w:rsidR="00A24323">
        <w:rPr>
          <w:rFonts w:ascii="Times New Roman" w:hAnsi="Times New Roman" w:cs="Times New Roman"/>
          <w:sz w:val="24"/>
          <w:szCs w:val="24"/>
          <w:lang w:val="en-US"/>
        </w:rPr>
        <w:t xml:space="preserve"> </w:t>
      </w:r>
    </w:p>
    <w:p w14:paraId="2AD41600" w14:textId="4214B949" w:rsidR="00A11CEA" w:rsidRDefault="00E2001E" w:rsidP="00A24323">
      <w:pPr>
        <w:spacing w:after="0" w:line="240" w:lineRule="auto"/>
        <w:ind w:left="0" w:right="7" w:firstLine="0"/>
        <w:rPr>
          <w:rFonts w:ascii="Times New Roman" w:hAnsi="Times New Roman" w:cs="Times New Roman"/>
          <w:sz w:val="24"/>
          <w:szCs w:val="24"/>
          <w:lang w:val="en-US"/>
        </w:rPr>
      </w:pPr>
      <w:hyperlink r:id="rId9" w:history="1">
        <w:r w:rsidR="00A24323" w:rsidRPr="00BC683D">
          <w:rPr>
            <w:rStyle w:val="Hipercze"/>
            <w:rFonts w:ascii="Times New Roman" w:hAnsi="Times New Roman" w:cs="Times New Roman"/>
            <w:sz w:val="24"/>
            <w:szCs w:val="24"/>
            <w:lang w:val="en-US"/>
          </w:rPr>
          <w:t>www.ostrowite.pl</w:t>
        </w:r>
      </w:hyperlink>
    </w:p>
    <w:p w14:paraId="255CC82E" w14:textId="2485E5C3" w:rsidR="00A11CEA" w:rsidRPr="006A3118" w:rsidRDefault="00A11CEA" w:rsidP="00A11CEA">
      <w:pPr>
        <w:spacing w:after="0" w:line="240" w:lineRule="auto"/>
        <w:ind w:left="71" w:right="7" w:firstLine="6"/>
        <w:rPr>
          <w:rFonts w:ascii="Times New Roman" w:hAnsi="Times New Roman" w:cs="Times New Roman"/>
          <w:sz w:val="24"/>
          <w:szCs w:val="24"/>
        </w:rPr>
      </w:pPr>
      <w:r w:rsidRPr="006A3118">
        <w:rPr>
          <w:rFonts w:ascii="Times New Roman" w:hAnsi="Times New Roman" w:cs="Times New Roman"/>
          <w:sz w:val="24"/>
          <w:szCs w:val="24"/>
        </w:rPr>
        <w:t>NIP: 667</w:t>
      </w:r>
      <w:r w:rsidR="00A24323">
        <w:rPr>
          <w:rFonts w:ascii="Times New Roman" w:hAnsi="Times New Roman" w:cs="Times New Roman"/>
          <w:sz w:val="24"/>
          <w:szCs w:val="24"/>
        </w:rPr>
        <w:t>—12-20-097</w:t>
      </w:r>
    </w:p>
    <w:p w14:paraId="73785FCE" w14:textId="31AC7178" w:rsidR="00A11CEA" w:rsidRPr="006A3118" w:rsidRDefault="00A11CEA" w:rsidP="00A11CEA">
      <w:pPr>
        <w:spacing w:after="0" w:line="240" w:lineRule="auto"/>
        <w:ind w:left="71" w:right="7" w:firstLine="6"/>
        <w:rPr>
          <w:rFonts w:ascii="Times New Roman" w:hAnsi="Times New Roman" w:cs="Times New Roman"/>
          <w:sz w:val="24"/>
          <w:szCs w:val="24"/>
        </w:rPr>
      </w:pPr>
      <w:r w:rsidRPr="006A3118">
        <w:rPr>
          <w:rFonts w:ascii="Times New Roman" w:hAnsi="Times New Roman" w:cs="Times New Roman"/>
          <w:sz w:val="24"/>
          <w:szCs w:val="24"/>
        </w:rPr>
        <w:t xml:space="preserve">REGON: </w:t>
      </w:r>
      <w:r w:rsidR="00A24323">
        <w:rPr>
          <w:rFonts w:ascii="Times New Roman" w:hAnsi="Times New Roman" w:cs="Times New Roman"/>
          <w:sz w:val="24"/>
          <w:szCs w:val="24"/>
        </w:rPr>
        <w:t>003730348</w:t>
      </w:r>
    </w:p>
    <w:p w14:paraId="6C004C88" w14:textId="77777777" w:rsidR="00A11CEA" w:rsidRPr="006A3118" w:rsidRDefault="00A11CEA" w:rsidP="00A11CEA">
      <w:pPr>
        <w:spacing w:after="0" w:line="240" w:lineRule="auto"/>
        <w:ind w:left="71" w:right="7" w:firstLine="6"/>
        <w:rPr>
          <w:rFonts w:ascii="Times New Roman" w:hAnsi="Times New Roman" w:cs="Times New Roman"/>
          <w:sz w:val="24"/>
          <w:szCs w:val="24"/>
        </w:rPr>
      </w:pPr>
    </w:p>
    <w:p w14:paraId="6284F06B" w14:textId="77777777" w:rsidR="00A11CEA" w:rsidRPr="008909C4" w:rsidRDefault="00A11CEA" w:rsidP="00A11CEA">
      <w:pPr>
        <w:spacing w:after="3" w:line="254" w:lineRule="auto"/>
        <w:ind w:left="93" w:right="14"/>
        <w:rPr>
          <w:rFonts w:ascii="Times New Roman" w:hAnsi="Times New Roman" w:cs="Times New Roman"/>
          <w:b/>
          <w:bCs/>
          <w:sz w:val="24"/>
          <w:szCs w:val="24"/>
        </w:rPr>
      </w:pPr>
      <w:r w:rsidRPr="006A3118">
        <w:rPr>
          <w:rFonts w:ascii="Times New Roman" w:hAnsi="Times New Roman" w:cs="Times New Roman"/>
          <w:b/>
          <w:bCs/>
          <w:sz w:val="24"/>
          <w:szCs w:val="24"/>
        </w:rPr>
        <w:t xml:space="preserve">Rozdział 2. </w:t>
      </w:r>
      <w:r w:rsidRPr="008909C4">
        <w:rPr>
          <w:rFonts w:ascii="Times New Roman" w:hAnsi="Times New Roman" w:cs="Times New Roman"/>
          <w:b/>
          <w:bCs/>
          <w:sz w:val="24"/>
          <w:szCs w:val="24"/>
        </w:rPr>
        <w:t>Tryb udzielenia zamówienia</w:t>
      </w:r>
    </w:p>
    <w:p w14:paraId="2108322F" w14:textId="3D5B98D4" w:rsidR="00A11CEA" w:rsidRPr="00096E47" w:rsidRDefault="00A11CEA" w:rsidP="00A11CEA">
      <w:pPr>
        <w:spacing w:after="13" w:line="249" w:lineRule="auto"/>
        <w:ind w:left="71" w:right="7"/>
        <w:rPr>
          <w:rFonts w:ascii="Times New Roman" w:hAnsi="Times New Roman" w:cs="Times New Roman"/>
          <w:sz w:val="24"/>
          <w:szCs w:val="24"/>
        </w:rPr>
      </w:pPr>
      <w:r w:rsidRPr="00096E47">
        <w:rPr>
          <w:rFonts w:ascii="Times New Roman" w:hAnsi="Times New Roman" w:cs="Times New Roman"/>
          <w:sz w:val="24"/>
          <w:szCs w:val="24"/>
        </w:rPr>
        <w:t xml:space="preserve">2.1. Postępowanie prowadzone jest w trybie przetargu nieograniczonego na podstawie ustawy z dnia 29 stycznia 2004 roku Prawo zamówień publicznych </w:t>
      </w:r>
      <w:r w:rsidR="007A4A7D" w:rsidRPr="00055224">
        <w:rPr>
          <w:sz w:val="24"/>
          <w:szCs w:val="24"/>
        </w:rPr>
        <w:t>(Dz. U z 2019 r., poz.1843 ze zm.).</w:t>
      </w:r>
      <w:r w:rsidRPr="00096E47">
        <w:rPr>
          <w:rFonts w:ascii="Times New Roman" w:hAnsi="Times New Roman" w:cs="Times New Roman"/>
          <w:sz w:val="24"/>
          <w:szCs w:val="24"/>
        </w:rPr>
        <w:t xml:space="preserve"> wraz z aktami wykonawczymi do ustawy, w tym w szczególności:</w:t>
      </w:r>
    </w:p>
    <w:p w14:paraId="5279EB79" w14:textId="77777777" w:rsidR="00A11CEA" w:rsidRPr="00096E47" w:rsidRDefault="00A11CEA" w:rsidP="00A11CEA">
      <w:pPr>
        <w:numPr>
          <w:ilvl w:val="0"/>
          <w:numId w:val="1"/>
        </w:numPr>
        <w:spacing w:after="13" w:line="249" w:lineRule="auto"/>
        <w:ind w:right="7"/>
        <w:rPr>
          <w:rFonts w:ascii="Times New Roman" w:hAnsi="Times New Roman" w:cs="Times New Roman"/>
          <w:sz w:val="24"/>
          <w:szCs w:val="24"/>
        </w:rPr>
      </w:pPr>
      <w:r w:rsidRPr="00096E47">
        <w:rPr>
          <w:rFonts w:ascii="Times New Roman" w:hAnsi="Times New Roman" w:cs="Times New Roman"/>
          <w:sz w:val="24"/>
          <w:szCs w:val="24"/>
        </w:rPr>
        <w:t>Rozporządzenia Ministra Rozwoju z dnia 26 lipca 2016 r. w sprawie rodzajów dokumentów, jakich może żądać zamawiający od wykonawcy w postępowaniu o udzielenie zamówienia (Dz. U. z 2016r., poz. 1126 ze zmianami),</w:t>
      </w:r>
    </w:p>
    <w:p w14:paraId="2A4B55DA" w14:textId="77777777" w:rsidR="00A11CEA" w:rsidRPr="00096E47" w:rsidRDefault="00A11CEA" w:rsidP="00A11CEA">
      <w:pPr>
        <w:numPr>
          <w:ilvl w:val="0"/>
          <w:numId w:val="1"/>
        </w:numPr>
        <w:spacing w:after="13" w:line="249" w:lineRule="auto"/>
        <w:ind w:right="7"/>
        <w:rPr>
          <w:rFonts w:ascii="Times New Roman" w:hAnsi="Times New Roman" w:cs="Times New Roman"/>
          <w:sz w:val="24"/>
          <w:szCs w:val="24"/>
        </w:rPr>
      </w:pPr>
      <w:r w:rsidRPr="00096E47">
        <w:rPr>
          <w:rFonts w:ascii="Times New Roman" w:hAnsi="Times New Roman" w:cs="Times New Roman"/>
          <w:sz w:val="24"/>
          <w:szCs w:val="24"/>
        </w:rPr>
        <w:t>Rozporządzenia Prezesa Rady Ministrów z dnia 28 grudnia 2017 r. w sprawie średniego kursu złotego w stosunku do euro stanowiącego podstawę przeliczania wartości zamówień publicznych ( Dz. U. z 2017, poz. 2477),</w:t>
      </w:r>
    </w:p>
    <w:p w14:paraId="27295E52" w14:textId="77777777" w:rsidR="00A11CEA" w:rsidRDefault="00A11CEA" w:rsidP="00A11CEA">
      <w:pPr>
        <w:spacing w:after="3" w:line="254" w:lineRule="auto"/>
        <w:ind w:left="93" w:right="14"/>
        <w:rPr>
          <w:rFonts w:ascii="Times New Roman" w:hAnsi="Times New Roman" w:cs="Times New Roman"/>
          <w:sz w:val="24"/>
          <w:szCs w:val="24"/>
        </w:rPr>
      </w:pPr>
      <w:r w:rsidRPr="00096E47">
        <w:rPr>
          <w:rFonts w:ascii="Times New Roman" w:hAnsi="Times New Roman" w:cs="Times New Roman"/>
          <w:noProof/>
          <w:sz w:val="24"/>
          <w:szCs w:val="24"/>
        </w:rPr>
        <w:drawing>
          <wp:anchor distT="0" distB="0" distL="114300" distR="114300" simplePos="0" relativeHeight="251660288" behindDoc="0" locked="0" layoutInCell="1" allowOverlap="0" wp14:anchorId="592DC961" wp14:editId="4C937710">
            <wp:simplePos x="0" y="0"/>
            <wp:positionH relativeFrom="page">
              <wp:posOffset>2776510</wp:posOffset>
            </wp:positionH>
            <wp:positionV relativeFrom="page">
              <wp:posOffset>681487</wp:posOffset>
            </wp:positionV>
            <wp:extent cx="4574" cy="68606"/>
            <wp:effectExtent l="0" t="0" r="0" b="0"/>
            <wp:wrapTopAndBottom/>
            <wp:docPr id="198003" name="Picture 198003"/>
            <wp:cNvGraphicFramePr/>
            <a:graphic xmlns:a="http://schemas.openxmlformats.org/drawingml/2006/main">
              <a:graphicData uri="http://schemas.openxmlformats.org/drawingml/2006/picture">
                <pic:pic xmlns:pic="http://schemas.openxmlformats.org/drawingml/2006/picture">
                  <pic:nvPicPr>
                    <pic:cNvPr id="198003" name="Picture 198003"/>
                    <pic:cNvPicPr/>
                  </pic:nvPicPr>
                  <pic:blipFill>
                    <a:blip r:embed="rId10"/>
                    <a:stretch>
                      <a:fillRect/>
                    </a:stretch>
                  </pic:blipFill>
                  <pic:spPr>
                    <a:xfrm>
                      <a:off x="0" y="0"/>
                      <a:ext cx="4574" cy="68606"/>
                    </a:xfrm>
                    <a:prstGeom prst="rect">
                      <a:avLst/>
                    </a:prstGeom>
                  </pic:spPr>
                </pic:pic>
              </a:graphicData>
            </a:graphic>
          </wp:anchor>
        </w:drawing>
      </w:r>
      <w:r w:rsidRPr="00096E47">
        <w:rPr>
          <w:rFonts w:ascii="Times New Roman" w:hAnsi="Times New Roman" w:cs="Times New Roman"/>
          <w:sz w:val="24"/>
          <w:szCs w:val="24"/>
        </w:rPr>
        <w:t xml:space="preserve">2.2.W sprawach nieuregulowanych ustawą stosuje się przepisy ustawy z dnia 23 kwietnia 1964 r. — Kodeks cywilny (tj. Dz. U. z 2019 r, poz. 1145 z </w:t>
      </w:r>
      <w:proofErr w:type="spellStart"/>
      <w:r w:rsidRPr="00096E47">
        <w:rPr>
          <w:rFonts w:ascii="Times New Roman" w:hAnsi="Times New Roman" w:cs="Times New Roman"/>
          <w:sz w:val="24"/>
          <w:szCs w:val="24"/>
        </w:rPr>
        <w:t>późn</w:t>
      </w:r>
      <w:proofErr w:type="spellEnd"/>
      <w:r w:rsidRPr="00096E47">
        <w:rPr>
          <w:rFonts w:ascii="Times New Roman" w:hAnsi="Times New Roman" w:cs="Times New Roman"/>
          <w:sz w:val="24"/>
          <w:szCs w:val="24"/>
        </w:rPr>
        <w:t xml:space="preserve">. zmianami). </w:t>
      </w:r>
    </w:p>
    <w:p w14:paraId="79142642" w14:textId="77777777" w:rsidR="00A11CEA" w:rsidRDefault="00A11CEA" w:rsidP="00A11CEA">
      <w:pPr>
        <w:spacing w:after="3" w:line="254" w:lineRule="auto"/>
        <w:ind w:left="93" w:right="14"/>
        <w:rPr>
          <w:rFonts w:ascii="Times New Roman" w:hAnsi="Times New Roman" w:cs="Times New Roman"/>
          <w:sz w:val="24"/>
          <w:szCs w:val="24"/>
        </w:rPr>
      </w:pPr>
      <w:r w:rsidRPr="00096E47">
        <w:rPr>
          <w:rFonts w:ascii="Times New Roman" w:hAnsi="Times New Roman" w:cs="Times New Roman"/>
          <w:sz w:val="24"/>
          <w:szCs w:val="24"/>
        </w:rPr>
        <w:t>2.3. Wartości zamówienia nie przekracza równowartości kwoty określonej w przepisach wykonawczych wydanych na podstawie art. 11 ust. 8 ustawy PZP.</w:t>
      </w:r>
    </w:p>
    <w:p w14:paraId="150CB434" w14:textId="77777777" w:rsidR="00A11CEA" w:rsidRPr="00096E47" w:rsidRDefault="00A11CEA" w:rsidP="00A11CEA">
      <w:pPr>
        <w:spacing w:after="3" w:line="254" w:lineRule="auto"/>
        <w:ind w:left="93" w:right="14"/>
        <w:rPr>
          <w:rFonts w:ascii="Times New Roman" w:hAnsi="Times New Roman" w:cs="Times New Roman"/>
          <w:sz w:val="24"/>
          <w:szCs w:val="24"/>
        </w:rPr>
      </w:pPr>
    </w:p>
    <w:p w14:paraId="2369FD0B" w14:textId="2D562C8E" w:rsidR="00A11CEA" w:rsidRDefault="00A11CEA" w:rsidP="00A11CEA">
      <w:pPr>
        <w:spacing w:after="3" w:line="254" w:lineRule="auto"/>
        <w:ind w:left="93" w:right="14"/>
        <w:rPr>
          <w:rFonts w:ascii="Times New Roman" w:hAnsi="Times New Roman" w:cs="Times New Roman"/>
          <w:b/>
          <w:bCs/>
          <w:color w:val="auto"/>
          <w:sz w:val="24"/>
          <w:szCs w:val="24"/>
        </w:rPr>
      </w:pPr>
      <w:r w:rsidRPr="006C530D">
        <w:rPr>
          <w:rFonts w:ascii="Times New Roman" w:hAnsi="Times New Roman" w:cs="Times New Roman"/>
          <w:b/>
          <w:bCs/>
          <w:color w:val="auto"/>
          <w:sz w:val="24"/>
          <w:szCs w:val="24"/>
        </w:rPr>
        <w:t>Rozdział 3. Opis przedmiotu zamówienia</w:t>
      </w:r>
    </w:p>
    <w:p w14:paraId="5DF817E1" w14:textId="77777777" w:rsidR="006C530D" w:rsidRPr="006C530D" w:rsidRDefault="006C530D" w:rsidP="00A11CEA">
      <w:pPr>
        <w:spacing w:after="3" w:line="254" w:lineRule="auto"/>
        <w:ind w:left="93" w:right="14"/>
        <w:rPr>
          <w:rFonts w:ascii="Times New Roman" w:hAnsi="Times New Roman" w:cs="Times New Roman"/>
          <w:b/>
          <w:bCs/>
          <w:color w:val="auto"/>
          <w:sz w:val="24"/>
          <w:szCs w:val="24"/>
        </w:rPr>
      </w:pPr>
    </w:p>
    <w:p w14:paraId="5AD560C5" w14:textId="11B8F9D8" w:rsidR="006C530D" w:rsidRDefault="006C530D" w:rsidP="006C530D">
      <w:pPr>
        <w:rPr>
          <w:rFonts w:ascii="Times New Roman" w:hAnsi="Times New Roman" w:cs="Times New Roman"/>
          <w:sz w:val="24"/>
          <w:szCs w:val="24"/>
        </w:rPr>
      </w:pPr>
      <w:r w:rsidRPr="00CB2A25">
        <w:rPr>
          <w:rFonts w:ascii="Times New Roman" w:hAnsi="Times New Roman" w:cs="Times New Roman"/>
          <w:sz w:val="24"/>
          <w:szCs w:val="24"/>
        </w:rPr>
        <w:t>Przedmiotem zamówienia jest zapewnienie cateringu w formie śniadania oraz dwudaniowego obiadu dla 15 osób przebywających w Dziennym Domu Senior+ w Giewartowie usługa obejmuje:</w:t>
      </w:r>
    </w:p>
    <w:p w14:paraId="0055848D" w14:textId="77777777" w:rsidR="006C530D" w:rsidRPr="00CB2A25" w:rsidRDefault="006C530D" w:rsidP="006C530D">
      <w:pPr>
        <w:rPr>
          <w:rFonts w:ascii="Times New Roman" w:hAnsi="Times New Roman" w:cs="Times New Roman"/>
          <w:sz w:val="24"/>
          <w:szCs w:val="24"/>
        </w:rPr>
      </w:pPr>
    </w:p>
    <w:p w14:paraId="46EE568F" w14:textId="77777777" w:rsidR="006C530D" w:rsidRPr="00CB2A25" w:rsidRDefault="006C530D" w:rsidP="006C530D">
      <w:pPr>
        <w:rPr>
          <w:rFonts w:ascii="Times New Roman" w:hAnsi="Times New Roman" w:cs="Times New Roman"/>
          <w:sz w:val="24"/>
          <w:szCs w:val="24"/>
        </w:rPr>
      </w:pPr>
      <w:r w:rsidRPr="00CB2A25">
        <w:rPr>
          <w:rFonts w:ascii="Times New Roman" w:hAnsi="Times New Roman" w:cs="Times New Roman"/>
          <w:sz w:val="24"/>
          <w:szCs w:val="24"/>
        </w:rPr>
        <w:t>1. dostawę posiłków w dniach roboczych od poniedziałku do piątku, śniadanie dostarczane na godzinę 8:00, obiad dostarczany na godzinę 12:30</w:t>
      </w:r>
    </w:p>
    <w:p w14:paraId="407B827E" w14:textId="77777777" w:rsidR="006C530D" w:rsidRPr="00CB2A25" w:rsidRDefault="006C530D" w:rsidP="006C530D">
      <w:pPr>
        <w:rPr>
          <w:rFonts w:ascii="Times New Roman" w:hAnsi="Times New Roman" w:cs="Times New Roman"/>
          <w:sz w:val="24"/>
          <w:szCs w:val="24"/>
        </w:rPr>
      </w:pPr>
      <w:r w:rsidRPr="00CB2A25">
        <w:rPr>
          <w:rFonts w:ascii="Times New Roman" w:hAnsi="Times New Roman" w:cs="Times New Roman"/>
          <w:sz w:val="24"/>
          <w:szCs w:val="24"/>
        </w:rPr>
        <w:t xml:space="preserve">2. posiłki będą dostarczane do Dziennego Domu Senior+ w Giewartowie, ul. Armii Krajowej 3 w ilości max. 15 zestawów dziennie – zamówienie będzie każdorazowo ustalane co do ilości dla osób o specjalnych wymaganiach żywieniowych w dniu poprzedzającym dzień dostawy, zamówienie na poniedziałek będzie potwierdzane w piątek. Wykonawca uwzględni </w:t>
      </w:r>
      <w:r>
        <w:rPr>
          <w:rFonts w:ascii="Times New Roman" w:hAnsi="Times New Roman" w:cs="Times New Roman"/>
          <w:sz w:val="24"/>
          <w:szCs w:val="24"/>
        </w:rPr>
        <w:br/>
      </w:r>
      <w:r w:rsidRPr="00CB2A25">
        <w:rPr>
          <w:rFonts w:ascii="Times New Roman" w:hAnsi="Times New Roman" w:cs="Times New Roman"/>
          <w:sz w:val="24"/>
          <w:szCs w:val="24"/>
        </w:rPr>
        <w:t>te informacje i dostarczy odpowiednią ilość posiłków dostosowanych do potrzeb tych osób.</w:t>
      </w:r>
    </w:p>
    <w:p w14:paraId="5D49EDBE" w14:textId="77777777" w:rsidR="006C530D" w:rsidRPr="00CB2A25" w:rsidRDefault="006C530D" w:rsidP="006C530D">
      <w:pPr>
        <w:rPr>
          <w:rFonts w:ascii="Times New Roman" w:hAnsi="Times New Roman" w:cs="Times New Roman"/>
          <w:sz w:val="24"/>
          <w:szCs w:val="24"/>
        </w:rPr>
      </w:pPr>
      <w:r w:rsidRPr="00CB2A25">
        <w:rPr>
          <w:rFonts w:ascii="Times New Roman" w:hAnsi="Times New Roman" w:cs="Times New Roman"/>
          <w:sz w:val="24"/>
          <w:szCs w:val="24"/>
        </w:rPr>
        <w:t>3. Przygotowywanie posiłków odbywać się z produktów zakupionych przez Wykonawcę.</w:t>
      </w:r>
    </w:p>
    <w:p w14:paraId="78328748" w14:textId="77777777" w:rsidR="006C530D" w:rsidRPr="00CB2A25" w:rsidRDefault="006C530D" w:rsidP="006C530D">
      <w:pPr>
        <w:rPr>
          <w:rFonts w:ascii="Times New Roman" w:hAnsi="Times New Roman" w:cs="Times New Roman"/>
          <w:sz w:val="24"/>
          <w:szCs w:val="24"/>
        </w:rPr>
      </w:pPr>
      <w:r w:rsidRPr="00CB2A25">
        <w:rPr>
          <w:rFonts w:ascii="Times New Roman" w:hAnsi="Times New Roman" w:cs="Times New Roman"/>
          <w:sz w:val="24"/>
          <w:szCs w:val="24"/>
        </w:rPr>
        <w:t xml:space="preserve">4. Usługa obejmuje przygotowanie posiłków z produktów świeżych, wysokiej jakości, </w:t>
      </w:r>
      <w:r>
        <w:rPr>
          <w:rFonts w:ascii="Times New Roman" w:hAnsi="Times New Roman" w:cs="Times New Roman"/>
          <w:sz w:val="24"/>
          <w:szCs w:val="24"/>
        </w:rPr>
        <w:br/>
      </w:r>
      <w:r w:rsidRPr="00CB2A25">
        <w:rPr>
          <w:rFonts w:ascii="Times New Roman" w:hAnsi="Times New Roman" w:cs="Times New Roman"/>
          <w:sz w:val="24"/>
          <w:szCs w:val="24"/>
        </w:rPr>
        <w:t xml:space="preserve">z uwzględnieniem wymagań określonych odpowiednio w przepisach ustawy z dnia 25.08.2008r. o bezpieczeństwie żywności i żywienia (dz. U. 2017r. poz. 149) rozporządzeniach wykonawczych i innych obowiązujących w tym zakresie przepisach z </w:t>
      </w:r>
      <w:r w:rsidRPr="00CB2A25">
        <w:rPr>
          <w:rFonts w:ascii="Times New Roman" w:hAnsi="Times New Roman" w:cs="Times New Roman"/>
          <w:sz w:val="24"/>
          <w:szCs w:val="24"/>
        </w:rPr>
        <w:lastRenderedPageBreak/>
        <w:t>zachowaniem zasad systemu analizy zagrożeń i krytycznych punktów kontroli – HACP, zasad żywienia dietetyki stosowanej opracowanej przez Instytut Żywności i Żywienia.</w:t>
      </w:r>
    </w:p>
    <w:p w14:paraId="457CDFA0" w14:textId="5131F64C" w:rsidR="006C530D" w:rsidRDefault="006C530D" w:rsidP="006C530D">
      <w:pPr>
        <w:rPr>
          <w:rFonts w:ascii="Times New Roman" w:hAnsi="Times New Roman" w:cs="Times New Roman"/>
          <w:sz w:val="24"/>
          <w:szCs w:val="24"/>
        </w:rPr>
      </w:pPr>
      <w:r w:rsidRPr="00CB2A25">
        <w:rPr>
          <w:rFonts w:ascii="Times New Roman" w:hAnsi="Times New Roman" w:cs="Times New Roman"/>
          <w:sz w:val="24"/>
          <w:szCs w:val="24"/>
        </w:rPr>
        <w:t>5. Posiłki będą przygotowywane w oparciu o jadłospis żywieniowy przygotowany przez Wykonawcę i zatwierdzony przez Zamawiającego i uwzględniać będzie następujące warunki:</w:t>
      </w:r>
    </w:p>
    <w:p w14:paraId="04C2B381" w14:textId="77777777" w:rsidR="006C530D" w:rsidRPr="00CB2A25" w:rsidRDefault="006C530D" w:rsidP="006C530D">
      <w:pPr>
        <w:rPr>
          <w:rFonts w:ascii="Times New Roman" w:hAnsi="Times New Roman" w:cs="Times New Roman"/>
          <w:sz w:val="24"/>
          <w:szCs w:val="24"/>
        </w:rPr>
      </w:pPr>
    </w:p>
    <w:p w14:paraId="629BCA60" w14:textId="6BCAC7B9" w:rsidR="006C530D" w:rsidRDefault="006C530D" w:rsidP="006C530D">
      <w:pPr>
        <w:rPr>
          <w:rFonts w:ascii="Times New Roman" w:hAnsi="Times New Roman" w:cs="Times New Roman"/>
          <w:sz w:val="24"/>
          <w:szCs w:val="24"/>
        </w:rPr>
      </w:pPr>
      <w:r w:rsidRPr="00CB2A25">
        <w:rPr>
          <w:rFonts w:ascii="Times New Roman" w:hAnsi="Times New Roman" w:cs="Times New Roman"/>
          <w:sz w:val="24"/>
          <w:szCs w:val="24"/>
        </w:rPr>
        <w:t>a) wśród osób, dla których przygotowane są posiłki mogą znajdować się między innymi osoby chore na cukrzyce, schorzenia wątroby, schorzenia jelit i inne diety, wobec czego posiłki powinny być zróżnicowane pod kątem potrzeb żywieniowych tych osób z uwzględnieniem punktu 2. poniżej,</w:t>
      </w:r>
    </w:p>
    <w:p w14:paraId="5D5CEE61" w14:textId="77777777" w:rsidR="006C530D" w:rsidRPr="00CB2A25" w:rsidRDefault="006C530D" w:rsidP="006C530D">
      <w:pPr>
        <w:rPr>
          <w:rFonts w:ascii="Times New Roman" w:hAnsi="Times New Roman" w:cs="Times New Roman"/>
          <w:sz w:val="24"/>
          <w:szCs w:val="24"/>
        </w:rPr>
      </w:pPr>
    </w:p>
    <w:p w14:paraId="0DAFA922" w14:textId="77777777" w:rsidR="006C530D" w:rsidRPr="00CB2A25" w:rsidRDefault="006C530D" w:rsidP="006C530D">
      <w:pPr>
        <w:rPr>
          <w:rFonts w:ascii="Times New Roman" w:hAnsi="Times New Roman" w:cs="Times New Roman"/>
          <w:sz w:val="24"/>
          <w:szCs w:val="24"/>
        </w:rPr>
      </w:pPr>
      <w:r w:rsidRPr="00CB2A25">
        <w:rPr>
          <w:rFonts w:ascii="Times New Roman" w:hAnsi="Times New Roman" w:cs="Times New Roman"/>
          <w:sz w:val="24"/>
          <w:szCs w:val="24"/>
        </w:rPr>
        <w:t>b) posiłki nie mogą być przygotowane z produktów głęboko mrożonych, produktów instant</w:t>
      </w:r>
    </w:p>
    <w:p w14:paraId="26F8322E" w14:textId="3C6D12F0" w:rsidR="006C530D" w:rsidRDefault="006C530D" w:rsidP="006C530D">
      <w:pPr>
        <w:rPr>
          <w:rFonts w:ascii="Times New Roman" w:hAnsi="Times New Roman" w:cs="Times New Roman"/>
          <w:sz w:val="24"/>
          <w:szCs w:val="24"/>
        </w:rPr>
      </w:pPr>
      <w:r w:rsidRPr="00CB2A25">
        <w:rPr>
          <w:rFonts w:ascii="Times New Roman" w:hAnsi="Times New Roman" w:cs="Times New Roman"/>
          <w:sz w:val="24"/>
          <w:szCs w:val="24"/>
        </w:rPr>
        <w:t>c) w skali tygodnia posiłki nie mogą się powtarzać</w:t>
      </w:r>
    </w:p>
    <w:p w14:paraId="3F7C4812" w14:textId="77777777" w:rsidR="006C530D" w:rsidRPr="00CB2A25" w:rsidRDefault="006C530D" w:rsidP="006C530D">
      <w:pPr>
        <w:rPr>
          <w:rFonts w:ascii="Times New Roman" w:hAnsi="Times New Roman" w:cs="Times New Roman"/>
          <w:sz w:val="24"/>
          <w:szCs w:val="24"/>
        </w:rPr>
      </w:pPr>
    </w:p>
    <w:p w14:paraId="1AA9C45D" w14:textId="1DE5ADF0" w:rsidR="006C530D" w:rsidRDefault="006C530D" w:rsidP="006C530D">
      <w:pPr>
        <w:rPr>
          <w:rFonts w:ascii="Times New Roman" w:hAnsi="Times New Roman" w:cs="Times New Roman"/>
          <w:sz w:val="24"/>
          <w:szCs w:val="24"/>
        </w:rPr>
      </w:pPr>
      <w:r w:rsidRPr="00CB2A25">
        <w:rPr>
          <w:rFonts w:ascii="Times New Roman" w:hAnsi="Times New Roman" w:cs="Times New Roman"/>
          <w:sz w:val="24"/>
          <w:szCs w:val="24"/>
        </w:rPr>
        <w:t>d) posiłki powinny uwzględniać dzienne zapotrzebowanie energetyczne osoby dorosłej (około 1800 kcal)</w:t>
      </w:r>
    </w:p>
    <w:p w14:paraId="0F4E8A09" w14:textId="77777777" w:rsidR="006C530D" w:rsidRPr="00CB2A25" w:rsidRDefault="006C530D" w:rsidP="006C530D">
      <w:pPr>
        <w:rPr>
          <w:rFonts w:ascii="Times New Roman" w:hAnsi="Times New Roman" w:cs="Times New Roman"/>
          <w:sz w:val="24"/>
          <w:szCs w:val="24"/>
        </w:rPr>
      </w:pPr>
    </w:p>
    <w:p w14:paraId="7DDED95B" w14:textId="53123770" w:rsidR="006C530D" w:rsidRDefault="006C530D" w:rsidP="006C530D">
      <w:pPr>
        <w:rPr>
          <w:rFonts w:ascii="Times New Roman" w:hAnsi="Times New Roman" w:cs="Times New Roman"/>
          <w:sz w:val="24"/>
          <w:szCs w:val="24"/>
        </w:rPr>
      </w:pPr>
      <w:r w:rsidRPr="00CB2A25">
        <w:rPr>
          <w:rFonts w:ascii="Times New Roman" w:hAnsi="Times New Roman" w:cs="Times New Roman"/>
          <w:sz w:val="24"/>
          <w:szCs w:val="24"/>
        </w:rPr>
        <w:t>e) wykorzystanie produktów świeżych o wysokiej jakości (chude wędliny, mięsa)</w:t>
      </w:r>
    </w:p>
    <w:p w14:paraId="7CE5980E" w14:textId="77777777" w:rsidR="006C530D" w:rsidRPr="00CB2A25" w:rsidRDefault="006C530D" w:rsidP="006C530D">
      <w:pPr>
        <w:rPr>
          <w:rFonts w:ascii="Times New Roman" w:hAnsi="Times New Roman" w:cs="Times New Roman"/>
          <w:sz w:val="24"/>
          <w:szCs w:val="24"/>
        </w:rPr>
      </w:pPr>
    </w:p>
    <w:p w14:paraId="69457363" w14:textId="0F073F29" w:rsidR="006C530D" w:rsidRDefault="006C530D" w:rsidP="006C530D">
      <w:pPr>
        <w:rPr>
          <w:rFonts w:ascii="Times New Roman" w:hAnsi="Times New Roman" w:cs="Times New Roman"/>
          <w:sz w:val="24"/>
          <w:szCs w:val="24"/>
        </w:rPr>
      </w:pPr>
      <w:r w:rsidRPr="00CB2A25">
        <w:rPr>
          <w:rFonts w:ascii="Times New Roman" w:hAnsi="Times New Roman" w:cs="Times New Roman"/>
          <w:sz w:val="24"/>
          <w:szCs w:val="24"/>
        </w:rPr>
        <w:t>f) w skład każdego z posiłków wchodzić będą:</w:t>
      </w:r>
    </w:p>
    <w:p w14:paraId="240EB4EE" w14:textId="77777777" w:rsidR="006C530D" w:rsidRPr="00CB2A25" w:rsidRDefault="006C530D" w:rsidP="006C530D">
      <w:pPr>
        <w:rPr>
          <w:rFonts w:ascii="Times New Roman" w:hAnsi="Times New Roman" w:cs="Times New Roman"/>
          <w:sz w:val="24"/>
          <w:szCs w:val="24"/>
        </w:rPr>
      </w:pPr>
    </w:p>
    <w:p w14:paraId="28689C92" w14:textId="77777777" w:rsidR="006C530D" w:rsidRPr="00A851C3" w:rsidRDefault="006C530D" w:rsidP="006C530D">
      <w:pPr>
        <w:rPr>
          <w:rFonts w:ascii="Times New Roman" w:hAnsi="Times New Roman" w:cs="Times New Roman"/>
          <w:b/>
          <w:bCs/>
          <w:sz w:val="24"/>
          <w:szCs w:val="24"/>
        </w:rPr>
      </w:pPr>
      <w:r w:rsidRPr="00A851C3">
        <w:rPr>
          <w:rFonts w:ascii="Times New Roman" w:hAnsi="Times New Roman" w:cs="Times New Roman"/>
          <w:b/>
          <w:bCs/>
          <w:sz w:val="24"/>
          <w:szCs w:val="24"/>
        </w:rPr>
        <w:t>ŚNIADANIE:</w:t>
      </w:r>
    </w:p>
    <w:p w14:paraId="504B4D54" w14:textId="77777777" w:rsidR="006C530D" w:rsidRPr="00CB2A25" w:rsidRDefault="006C530D" w:rsidP="006C530D">
      <w:pPr>
        <w:rPr>
          <w:rFonts w:ascii="Times New Roman" w:hAnsi="Times New Roman" w:cs="Times New Roman"/>
          <w:sz w:val="24"/>
          <w:szCs w:val="24"/>
        </w:rPr>
      </w:pPr>
      <w:bookmarkStart w:id="0" w:name="_Hlk27382328"/>
      <w:r w:rsidRPr="00CB2A25">
        <w:rPr>
          <w:rFonts w:ascii="Times New Roman" w:hAnsi="Times New Roman" w:cs="Times New Roman"/>
          <w:sz w:val="24"/>
          <w:szCs w:val="24"/>
        </w:rPr>
        <w:t xml:space="preserve">pieczywo mieszane min.(120 g), masło min. (20 g), wędliny/sery/ryby/jaja w ilości nie mniejszej niż 120 g, świeże warzywa, np. pomidory, ogórki, sałatki warzywne, rzodkiew min.(100g), cytryna), napoje gorące (herbata/kawa/mleko min. (250ml), cukier min. 10g oraz dodatku np. jogurt naturalny, </w:t>
      </w:r>
      <w:proofErr w:type="spellStart"/>
      <w:r w:rsidRPr="00CB2A25">
        <w:rPr>
          <w:rFonts w:ascii="Times New Roman" w:hAnsi="Times New Roman" w:cs="Times New Roman"/>
          <w:sz w:val="24"/>
          <w:szCs w:val="24"/>
        </w:rPr>
        <w:t>owoc,min</w:t>
      </w:r>
      <w:proofErr w:type="spellEnd"/>
      <w:r w:rsidRPr="00CB2A25">
        <w:rPr>
          <w:rFonts w:ascii="Times New Roman" w:hAnsi="Times New Roman" w:cs="Times New Roman"/>
          <w:sz w:val="24"/>
          <w:szCs w:val="24"/>
        </w:rPr>
        <w:t>. (120 g)</w:t>
      </w:r>
    </w:p>
    <w:bookmarkEnd w:id="0"/>
    <w:p w14:paraId="73E26382" w14:textId="77777777" w:rsidR="006C530D" w:rsidRPr="00A851C3" w:rsidRDefault="006C530D" w:rsidP="006C530D">
      <w:pPr>
        <w:rPr>
          <w:rFonts w:ascii="Times New Roman" w:hAnsi="Times New Roman" w:cs="Times New Roman"/>
          <w:b/>
          <w:bCs/>
          <w:sz w:val="24"/>
          <w:szCs w:val="24"/>
        </w:rPr>
      </w:pPr>
      <w:r w:rsidRPr="00A851C3">
        <w:rPr>
          <w:rFonts w:ascii="Times New Roman" w:hAnsi="Times New Roman" w:cs="Times New Roman"/>
          <w:b/>
          <w:bCs/>
          <w:sz w:val="24"/>
          <w:szCs w:val="24"/>
        </w:rPr>
        <w:t>OBIAD:</w:t>
      </w:r>
    </w:p>
    <w:p w14:paraId="4F1063D1" w14:textId="77777777" w:rsidR="006C530D" w:rsidRPr="00CB2A25" w:rsidRDefault="006C530D" w:rsidP="006C530D">
      <w:pPr>
        <w:rPr>
          <w:rFonts w:ascii="Times New Roman" w:hAnsi="Times New Roman" w:cs="Times New Roman"/>
          <w:sz w:val="24"/>
          <w:szCs w:val="24"/>
        </w:rPr>
      </w:pPr>
      <w:r w:rsidRPr="00CB2A25">
        <w:rPr>
          <w:rFonts w:ascii="Times New Roman" w:hAnsi="Times New Roman" w:cs="Times New Roman"/>
          <w:sz w:val="24"/>
          <w:szCs w:val="24"/>
        </w:rPr>
        <w:t xml:space="preserve">Zupa min. (400 ml) </w:t>
      </w:r>
    </w:p>
    <w:p w14:paraId="42D230DA" w14:textId="77777777" w:rsidR="006C530D" w:rsidRPr="00CB2A25" w:rsidRDefault="006C530D" w:rsidP="006C530D">
      <w:pPr>
        <w:rPr>
          <w:rFonts w:ascii="Times New Roman" w:hAnsi="Times New Roman" w:cs="Times New Roman"/>
          <w:sz w:val="24"/>
          <w:szCs w:val="24"/>
        </w:rPr>
      </w:pPr>
      <w:r w:rsidRPr="00CB2A25">
        <w:rPr>
          <w:rFonts w:ascii="Times New Roman" w:hAnsi="Times New Roman" w:cs="Times New Roman"/>
          <w:sz w:val="24"/>
          <w:szCs w:val="24"/>
        </w:rPr>
        <w:t xml:space="preserve">Drugie danie: </w:t>
      </w:r>
      <w:bookmarkStart w:id="1" w:name="_Hlk27382285"/>
      <w:r w:rsidRPr="00CB2A25">
        <w:rPr>
          <w:rFonts w:ascii="Times New Roman" w:hAnsi="Times New Roman" w:cs="Times New Roman"/>
          <w:sz w:val="24"/>
          <w:szCs w:val="24"/>
        </w:rPr>
        <w:t>mięso/ryby/jaja min. (150g), ziemniaki/kasza/ryż</w:t>
      </w:r>
      <w:r>
        <w:rPr>
          <w:rFonts w:ascii="Times New Roman" w:hAnsi="Times New Roman" w:cs="Times New Roman"/>
          <w:sz w:val="24"/>
          <w:szCs w:val="24"/>
        </w:rPr>
        <w:t xml:space="preserve"> </w:t>
      </w:r>
      <w:r w:rsidRPr="00CB2A25">
        <w:rPr>
          <w:rFonts w:ascii="Times New Roman" w:hAnsi="Times New Roman" w:cs="Times New Roman"/>
          <w:sz w:val="24"/>
          <w:szCs w:val="24"/>
        </w:rPr>
        <w:t xml:space="preserve">min. (200g), dodatek warzywny min. (150g) (np. surówka z marchwi, buraki, mizeria, surówka z kapusty, pomidory) lub dania mączne (placki, bliny, kluski, pierogi (ruskie, z mięsem, z owocami itp.) min. </w:t>
      </w:r>
      <w:r>
        <w:rPr>
          <w:rFonts w:ascii="Times New Roman" w:hAnsi="Times New Roman" w:cs="Times New Roman"/>
          <w:sz w:val="24"/>
          <w:szCs w:val="24"/>
        </w:rPr>
        <w:br/>
      </w:r>
      <w:r w:rsidRPr="00CB2A25">
        <w:rPr>
          <w:rFonts w:ascii="Times New Roman" w:hAnsi="Times New Roman" w:cs="Times New Roman"/>
          <w:sz w:val="24"/>
          <w:szCs w:val="24"/>
        </w:rPr>
        <w:t>(400 g)</w:t>
      </w:r>
      <w:r>
        <w:rPr>
          <w:rFonts w:ascii="Times New Roman" w:hAnsi="Times New Roman" w:cs="Times New Roman"/>
          <w:sz w:val="24"/>
          <w:szCs w:val="24"/>
        </w:rPr>
        <w:t xml:space="preserve"> </w:t>
      </w:r>
      <w:r w:rsidRPr="00CB2A25">
        <w:rPr>
          <w:rFonts w:ascii="Times New Roman" w:hAnsi="Times New Roman" w:cs="Times New Roman"/>
          <w:sz w:val="24"/>
          <w:szCs w:val="24"/>
        </w:rPr>
        <w:t>z dodatkiem warzywnym (jak wyżej) oraz kompot wykonany z owoców sezonowych min. (200 ml.).</w:t>
      </w:r>
    </w:p>
    <w:bookmarkEnd w:id="1"/>
    <w:p w14:paraId="14A8F291" w14:textId="77777777" w:rsidR="006C530D" w:rsidRDefault="006C530D" w:rsidP="006C530D">
      <w:pPr>
        <w:rPr>
          <w:rFonts w:ascii="Times New Roman" w:hAnsi="Times New Roman" w:cs="Times New Roman"/>
          <w:sz w:val="24"/>
          <w:szCs w:val="24"/>
        </w:rPr>
      </w:pPr>
      <w:r w:rsidRPr="00CB2A25">
        <w:rPr>
          <w:rFonts w:ascii="Times New Roman" w:hAnsi="Times New Roman" w:cs="Times New Roman"/>
          <w:sz w:val="24"/>
          <w:szCs w:val="24"/>
        </w:rPr>
        <w:t>Dodatek do obiadu: owoce, ciasto, budyń, kisiel, galaretka z owocami, jogurt. min. (150g)</w:t>
      </w:r>
    </w:p>
    <w:p w14:paraId="306E5036" w14:textId="633FC84E" w:rsidR="006C530D" w:rsidRDefault="006C530D" w:rsidP="006C530D">
      <w:pPr>
        <w:rPr>
          <w:rFonts w:ascii="Times New Roman" w:hAnsi="Times New Roman" w:cs="Times New Roman"/>
          <w:sz w:val="24"/>
          <w:szCs w:val="24"/>
        </w:rPr>
      </w:pPr>
      <w:r w:rsidRPr="00CB2A25">
        <w:rPr>
          <w:rFonts w:ascii="Times New Roman" w:hAnsi="Times New Roman" w:cs="Times New Roman"/>
          <w:sz w:val="24"/>
          <w:szCs w:val="24"/>
        </w:rPr>
        <w:t xml:space="preserve">6. Zamawiający dopuszcza możliwość zmiany ilości zamawianych posiłków </w:t>
      </w:r>
      <w:proofErr w:type="spellStart"/>
      <w:r w:rsidRPr="00CB2A25">
        <w:rPr>
          <w:rFonts w:ascii="Times New Roman" w:hAnsi="Times New Roman" w:cs="Times New Roman"/>
          <w:sz w:val="24"/>
          <w:szCs w:val="24"/>
        </w:rPr>
        <w:t>tj</w:t>
      </w:r>
      <w:proofErr w:type="spellEnd"/>
      <w:r w:rsidRPr="00CB2A25">
        <w:rPr>
          <w:rFonts w:ascii="Times New Roman" w:hAnsi="Times New Roman" w:cs="Times New Roman"/>
          <w:sz w:val="24"/>
          <w:szCs w:val="24"/>
        </w:rPr>
        <w:t>: zmniejszenie</w:t>
      </w:r>
      <w:r>
        <w:rPr>
          <w:rFonts w:ascii="Times New Roman" w:hAnsi="Times New Roman" w:cs="Times New Roman"/>
          <w:sz w:val="24"/>
          <w:szCs w:val="24"/>
        </w:rPr>
        <w:t xml:space="preserve"> </w:t>
      </w:r>
      <w:r w:rsidRPr="00CB2A25">
        <w:rPr>
          <w:rFonts w:ascii="Times New Roman" w:hAnsi="Times New Roman" w:cs="Times New Roman"/>
          <w:sz w:val="24"/>
          <w:szCs w:val="24"/>
        </w:rPr>
        <w:t>do 20 % szacunkowej ilości posiłków w trakcie trwania umowy, Wykonawcy nie przysługuje</w:t>
      </w:r>
      <w:r>
        <w:rPr>
          <w:rFonts w:ascii="Times New Roman" w:hAnsi="Times New Roman" w:cs="Times New Roman"/>
          <w:sz w:val="24"/>
          <w:szCs w:val="24"/>
        </w:rPr>
        <w:t xml:space="preserve"> </w:t>
      </w:r>
      <w:r w:rsidRPr="00CB2A25">
        <w:rPr>
          <w:rFonts w:ascii="Times New Roman" w:hAnsi="Times New Roman" w:cs="Times New Roman"/>
          <w:sz w:val="24"/>
          <w:szCs w:val="24"/>
        </w:rPr>
        <w:t>żadne roszczenie w tym o zapłatę z tytułu niezrealizowanej części zamówienia jak również</w:t>
      </w:r>
      <w:r>
        <w:rPr>
          <w:rFonts w:ascii="Times New Roman" w:hAnsi="Times New Roman" w:cs="Times New Roman"/>
          <w:sz w:val="24"/>
          <w:szCs w:val="24"/>
        </w:rPr>
        <w:t xml:space="preserve"> </w:t>
      </w:r>
      <w:r w:rsidRPr="00CB2A25">
        <w:rPr>
          <w:rFonts w:ascii="Times New Roman" w:hAnsi="Times New Roman" w:cs="Times New Roman"/>
          <w:sz w:val="24"/>
          <w:szCs w:val="24"/>
        </w:rPr>
        <w:t>nie może być ono podstawą do odmowy wykonania zamówienia.</w:t>
      </w:r>
    </w:p>
    <w:p w14:paraId="20F43ADE" w14:textId="77777777" w:rsidR="006C530D" w:rsidRPr="00CB2A25" w:rsidRDefault="006C530D" w:rsidP="006C530D">
      <w:pPr>
        <w:rPr>
          <w:rFonts w:ascii="Times New Roman" w:hAnsi="Times New Roman" w:cs="Times New Roman"/>
          <w:sz w:val="24"/>
          <w:szCs w:val="24"/>
        </w:rPr>
      </w:pPr>
    </w:p>
    <w:p w14:paraId="1307EF8D" w14:textId="54832B04" w:rsidR="006C530D" w:rsidRDefault="006C530D" w:rsidP="006C530D">
      <w:pPr>
        <w:rPr>
          <w:rFonts w:ascii="Times New Roman" w:hAnsi="Times New Roman" w:cs="Times New Roman"/>
          <w:sz w:val="24"/>
          <w:szCs w:val="24"/>
        </w:rPr>
      </w:pPr>
      <w:r w:rsidRPr="00CB2A25">
        <w:rPr>
          <w:rFonts w:ascii="Times New Roman" w:hAnsi="Times New Roman" w:cs="Times New Roman"/>
          <w:sz w:val="24"/>
          <w:szCs w:val="24"/>
        </w:rPr>
        <w:t xml:space="preserve">7. Wykonawca zobowiązany jest do dostarczania posiłków pod wskazany adres </w:t>
      </w:r>
      <w:r>
        <w:rPr>
          <w:rFonts w:ascii="Times New Roman" w:hAnsi="Times New Roman" w:cs="Times New Roman"/>
          <w:sz w:val="24"/>
          <w:szCs w:val="24"/>
        </w:rPr>
        <w:br/>
      </w:r>
      <w:r w:rsidRPr="00CB2A25">
        <w:rPr>
          <w:rFonts w:ascii="Times New Roman" w:hAnsi="Times New Roman" w:cs="Times New Roman"/>
          <w:sz w:val="24"/>
          <w:szCs w:val="24"/>
        </w:rPr>
        <w:t>i we</w:t>
      </w:r>
      <w:r>
        <w:rPr>
          <w:rFonts w:ascii="Times New Roman" w:hAnsi="Times New Roman" w:cs="Times New Roman"/>
          <w:sz w:val="24"/>
          <w:szCs w:val="24"/>
        </w:rPr>
        <w:t xml:space="preserve"> </w:t>
      </w:r>
      <w:r w:rsidRPr="00CB2A25">
        <w:rPr>
          <w:rFonts w:ascii="Times New Roman" w:hAnsi="Times New Roman" w:cs="Times New Roman"/>
          <w:sz w:val="24"/>
          <w:szCs w:val="24"/>
        </w:rPr>
        <w:t xml:space="preserve">wskazanym terminie zgodnie z harmonogramem dostarczanym przez Zamawiającego </w:t>
      </w:r>
      <w:r>
        <w:rPr>
          <w:rFonts w:ascii="Times New Roman" w:hAnsi="Times New Roman" w:cs="Times New Roman"/>
          <w:sz w:val="24"/>
          <w:szCs w:val="24"/>
        </w:rPr>
        <w:br/>
      </w:r>
      <w:r w:rsidRPr="00CB2A25">
        <w:rPr>
          <w:rFonts w:ascii="Times New Roman" w:hAnsi="Times New Roman" w:cs="Times New Roman"/>
          <w:sz w:val="24"/>
          <w:szCs w:val="24"/>
        </w:rPr>
        <w:t>w</w:t>
      </w:r>
      <w:r>
        <w:rPr>
          <w:rFonts w:ascii="Times New Roman" w:hAnsi="Times New Roman" w:cs="Times New Roman"/>
          <w:sz w:val="24"/>
          <w:szCs w:val="24"/>
        </w:rPr>
        <w:t xml:space="preserve"> </w:t>
      </w:r>
      <w:r w:rsidRPr="00CB2A25">
        <w:rPr>
          <w:rFonts w:ascii="Times New Roman" w:hAnsi="Times New Roman" w:cs="Times New Roman"/>
          <w:sz w:val="24"/>
          <w:szCs w:val="24"/>
        </w:rPr>
        <w:t>odpowiednio przeznaczonych do tego</w:t>
      </w:r>
      <w:r>
        <w:rPr>
          <w:rFonts w:ascii="Times New Roman" w:hAnsi="Times New Roman" w:cs="Times New Roman"/>
          <w:sz w:val="24"/>
          <w:szCs w:val="24"/>
        </w:rPr>
        <w:t xml:space="preserve"> </w:t>
      </w:r>
      <w:r w:rsidRPr="00CB2A25">
        <w:rPr>
          <w:rFonts w:ascii="Times New Roman" w:hAnsi="Times New Roman" w:cs="Times New Roman"/>
          <w:sz w:val="24"/>
          <w:szCs w:val="24"/>
        </w:rPr>
        <w:t>celu pojemnikach termoizolacyjnych lub</w:t>
      </w:r>
      <w:r>
        <w:rPr>
          <w:rFonts w:ascii="Times New Roman" w:hAnsi="Times New Roman" w:cs="Times New Roman"/>
          <w:sz w:val="24"/>
          <w:szCs w:val="24"/>
        </w:rPr>
        <w:t xml:space="preserve"> </w:t>
      </w:r>
      <w:r w:rsidRPr="00CB2A25">
        <w:rPr>
          <w:rFonts w:ascii="Times New Roman" w:hAnsi="Times New Roman" w:cs="Times New Roman"/>
          <w:sz w:val="24"/>
          <w:szCs w:val="24"/>
        </w:rPr>
        <w:t>styropianowych zabezpieczających posiłki przed wylaniem oraz schłodzeniem.</w:t>
      </w:r>
    </w:p>
    <w:p w14:paraId="47162686" w14:textId="77777777" w:rsidR="006C530D" w:rsidRPr="00CB2A25" w:rsidRDefault="006C530D" w:rsidP="006C530D">
      <w:pPr>
        <w:rPr>
          <w:rFonts w:ascii="Times New Roman" w:hAnsi="Times New Roman" w:cs="Times New Roman"/>
          <w:sz w:val="24"/>
          <w:szCs w:val="24"/>
        </w:rPr>
      </w:pPr>
    </w:p>
    <w:p w14:paraId="327DB616" w14:textId="77777777" w:rsidR="006C530D" w:rsidRPr="00CB2A25" w:rsidRDefault="006C530D" w:rsidP="006C530D">
      <w:pPr>
        <w:rPr>
          <w:rFonts w:ascii="Times New Roman" w:hAnsi="Times New Roman" w:cs="Times New Roman"/>
          <w:sz w:val="24"/>
          <w:szCs w:val="24"/>
        </w:rPr>
      </w:pPr>
      <w:r w:rsidRPr="00CB2A25">
        <w:rPr>
          <w:rFonts w:ascii="Times New Roman" w:hAnsi="Times New Roman" w:cs="Times New Roman"/>
          <w:sz w:val="24"/>
          <w:szCs w:val="24"/>
        </w:rPr>
        <w:t>8</w:t>
      </w:r>
      <w:bookmarkStart w:id="2" w:name="_Hlk27382468"/>
      <w:r w:rsidRPr="00CB2A25">
        <w:rPr>
          <w:rFonts w:ascii="Times New Roman" w:hAnsi="Times New Roman" w:cs="Times New Roman"/>
          <w:sz w:val="24"/>
          <w:szCs w:val="24"/>
        </w:rPr>
        <w:t>. Wykonawca zobowiązany jest przedkładać do piątku do godz. 12:00 jadłospis na kolejny</w:t>
      </w:r>
      <w:r>
        <w:rPr>
          <w:rFonts w:ascii="Times New Roman" w:hAnsi="Times New Roman" w:cs="Times New Roman"/>
          <w:sz w:val="24"/>
          <w:szCs w:val="24"/>
        </w:rPr>
        <w:t xml:space="preserve"> </w:t>
      </w:r>
      <w:r w:rsidRPr="00CB2A25">
        <w:rPr>
          <w:rFonts w:ascii="Times New Roman" w:hAnsi="Times New Roman" w:cs="Times New Roman"/>
          <w:sz w:val="24"/>
          <w:szCs w:val="24"/>
        </w:rPr>
        <w:t>tydzień ze wskazaniem gramatury posiłków. Jadłospis będzie zaakceptowany przez</w:t>
      </w:r>
      <w:r>
        <w:rPr>
          <w:rFonts w:ascii="Times New Roman" w:hAnsi="Times New Roman" w:cs="Times New Roman"/>
          <w:sz w:val="24"/>
          <w:szCs w:val="24"/>
        </w:rPr>
        <w:t xml:space="preserve"> </w:t>
      </w:r>
      <w:r w:rsidRPr="00CB2A25">
        <w:rPr>
          <w:rFonts w:ascii="Times New Roman" w:hAnsi="Times New Roman" w:cs="Times New Roman"/>
          <w:sz w:val="24"/>
          <w:szCs w:val="24"/>
        </w:rPr>
        <w:lastRenderedPageBreak/>
        <w:t>Zamawiającego i dostosowany do potrzeb uczestników, z uwzględnieniem schorzeń tych</w:t>
      </w:r>
      <w:r>
        <w:rPr>
          <w:rFonts w:ascii="Times New Roman" w:hAnsi="Times New Roman" w:cs="Times New Roman"/>
          <w:sz w:val="24"/>
          <w:szCs w:val="24"/>
        </w:rPr>
        <w:t xml:space="preserve"> </w:t>
      </w:r>
      <w:r w:rsidRPr="00CB2A25">
        <w:rPr>
          <w:rFonts w:ascii="Times New Roman" w:hAnsi="Times New Roman" w:cs="Times New Roman"/>
          <w:sz w:val="24"/>
          <w:szCs w:val="24"/>
        </w:rPr>
        <w:t>osób wskazanych przez Zamawiającego.</w:t>
      </w:r>
    </w:p>
    <w:bookmarkEnd w:id="2"/>
    <w:p w14:paraId="1BBF36DF" w14:textId="77777777" w:rsidR="006C530D" w:rsidRPr="00CB2A25" w:rsidRDefault="006C530D" w:rsidP="006C530D">
      <w:pPr>
        <w:rPr>
          <w:rFonts w:ascii="Times New Roman" w:hAnsi="Times New Roman" w:cs="Times New Roman"/>
          <w:sz w:val="24"/>
          <w:szCs w:val="24"/>
        </w:rPr>
      </w:pPr>
      <w:r w:rsidRPr="00CB2A25">
        <w:rPr>
          <w:rFonts w:ascii="Times New Roman" w:hAnsi="Times New Roman" w:cs="Times New Roman"/>
          <w:sz w:val="24"/>
          <w:szCs w:val="24"/>
        </w:rPr>
        <w:t>9. Wykonawca będzie ponosił pełną odpowiedzialność wobec Zamawiającego i osób</w:t>
      </w:r>
      <w:r>
        <w:rPr>
          <w:rFonts w:ascii="Times New Roman" w:hAnsi="Times New Roman" w:cs="Times New Roman"/>
          <w:sz w:val="24"/>
          <w:szCs w:val="24"/>
        </w:rPr>
        <w:t xml:space="preserve"> </w:t>
      </w:r>
      <w:r w:rsidRPr="00CB2A25">
        <w:rPr>
          <w:rFonts w:ascii="Times New Roman" w:hAnsi="Times New Roman" w:cs="Times New Roman"/>
          <w:sz w:val="24"/>
          <w:szCs w:val="24"/>
        </w:rPr>
        <w:t>trzecich za wykonanie przez siebie i podwykonawców usługi.</w:t>
      </w:r>
      <w:r w:rsidRPr="00CB2A25">
        <w:rPr>
          <w:rFonts w:ascii="Times New Roman" w:hAnsi="Times New Roman" w:cs="Times New Roman"/>
          <w:sz w:val="24"/>
          <w:szCs w:val="24"/>
        </w:rPr>
        <w:cr/>
      </w:r>
    </w:p>
    <w:p w14:paraId="310DD90C" w14:textId="77777777" w:rsidR="00D83009" w:rsidRPr="00A24323" w:rsidRDefault="00D83009" w:rsidP="00A11CEA">
      <w:pPr>
        <w:spacing w:after="3" w:line="254" w:lineRule="auto"/>
        <w:ind w:left="93" w:right="14"/>
        <w:rPr>
          <w:rFonts w:ascii="Times New Roman" w:hAnsi="Times New Roman" w:cs="Times New Roman"/>
          <w:b/>
          <w:bCs/>
          <w:color w:val="FF0000"/>
          <w:sz w:val="24"/>
          <w:szCs w:val="24"/>
        </w:rPr>
      </w:pPr>
    </w:p>
    <w:p w14:paraId="4A725AA3" w14:textId="0D4DA49A" w:rsidR="00A11CEA" w:rsidRPr="006C530D" w:rsidRDefault="00A11CEA" w:rsidP="00A11CEA">
      <w:pPr>
        <w:spacing w:after="260" w:line="249" w:lineRule="auto"/>
        <w:ind w:left="71" w:right="7"/>
        <w:rPr>
          <w:rFonts w:ascii="Times New Roman" w:hAnsi="Times New Roman" w:cs="Times New Roman"/>
          <w:color w:val="auto"/>
          <w:sz w:val="24"/>
          <w:szCs w:val="24"/>
        </w:rPr>
      </w:pPr>
      <w:r w:rsidRPr="006C530D">
        <w:rPr>
          <w:rFonts w:ascii="Times New Roman" w:hAnsi="Times New Roman" w:cs="Times New Roman"/>
          <w:b/>
          <w:bCs/>
          <w:color w:val="auto"/>
          <w:sz w:val="24"/>
          <w:szCs w:val="24"/>
        </w:rPr>
        <w:t>3.4. Wspólny Słownik zamówień CPV</w:t>
      </w:r>
    </w:p>
    <w:p w14:paraId="76B05AD2" w14:textId="0B9471F0" w:rsidR="000D6ECF" w:rsidRPr="006C530D" w:rsidRDefault="006C530D" w:rsidP="00C11AB6">
      <w:pPr>
        <w:spacing w:after="3" w:line="254" w:lineRule="auto"/>
        <w:ind w:left="93" w:right="14"/>
        <w:rPr>
          <w:rFonts w:ascii="Times New Roman" w:hAnsi="Times New Roman" w:cs="Times New Roman"/>
          <w:color w:val="auto"/>
          <w:sz w:val="24"/>
          <w:szCs w:val="24"/>
        </w:rPr>
      </w:pPr>
      <w:r w:rsidRPr="006C530D">
        <w:rPr>
          <w:rFonts w:ascii="Times New Roman" w:hAnsi="Times New Roman" w:cs="Times New Roman"/>
          <w:color w:val="auto"/>
          <w:sz w:val="24"/>
          <w:szCs w:val="24"/>
        </w:rPr>
        <w:t>55521100-9 Usługi rozwożenia posiłków</w:t>
      </w:r>
      <w:r w:rsidR="000D6ECF" w:rsidRPr="006C530D">
        <w:rPr>
          <w:rFonts w:ascii="Times New Roman" w:hAnsi="Times New Roman" w:cs="Times New Roman"/>
          <w:color w:val="auto"/>
          <w:sz w:val="24"/>
          <w:szCs w:val="24"/>
        </w:rPr>
        <w:t xml:space="preserve"> </w:t>
      </w:r>
    </w:p>
    <w:p w14:paraId="58E3B45D" w14:textId="768541E2" w:rsidR="006C530D" w:rsidRPr="006C530D" w:rsidRDefault="006C530D" w:rsidP="00C11AB6">
      <w:pPr>
        <w:spacing w:after="3" w:line="254" w:lineRule="auto"/>
        <w:ind w:left="93" w:right="14"/>
        <w:rPr>
          <w:rFonts w:ascii="Times New Roman" w:hAnsi="Times New Roman" w:cs="Times New Roman"/>
          <w:color w:val="auto"/>
          <w:sz w:val="24"/>
          <w:szCs w:val="24"/>
        </w:rPr>
      </w:pPr>
      <w:r w:rsidRPr="006C530D">
        <w:rPr>
          <w:rFonts w:ascii="Times New Roman" w:hAnsi="Times New Roman" w:cs="Times New Roman"/>
          <w:color w:val="auto"/>
          <w:sz w:val="24"/>
          <w:szCs w:val="24"/>
        </w:rPr>
        <w:t>55521200-1 Usługi dowożenia posiłków</w:t>
      </w:r>
    </w:p>
    <w:p w14:paraId="713D66FF" w14:textId="2B5D1A10" w:rsidR="006C530D" w:rsidRDefault="006C530D" w:rsidP="00C11AB6">
      <w:pPr>
        <w:spacing w:after="3" w:line="254" w:lineRule="auto"/>
        <w:ind w:left="93" w:right="14"/>
        <w:rPr>
          <w:rFonts w:ascii="Times New Roman" w:hAnsi="Times New Roman" w:cs="Times New Roman"/>
          <w:color w:val="auto"/>
          <w:sz w:val="24"/>
          <w:szCs w:val="24"/>
        </w:rPr>
      </w:pPr>
      <w:r w:rsidRPr="006C530D">
        <w:rPr>
          <w:rFonts w:ascii="Times New Roman" w:hAnsi="Times New Roman" w:cs="Times New Roman"/>
          <w:color w:val="auto"/>
          <w:sz w:val="24"/>
          <w:szCs w:val="24"/>
        </w:rPr>
        <w:t>55520000-1 Usługi dostarczania posiłków</w:t>
      </w:r>
    </w:p>
    <w:p w14:paraId="2DBDA9A3" w14:textId="6021932D" w:rsidR="006C530D" w:rsidRDefault="006C530D" w:rsidP="00C11AB6">
      <w:pPr>
        <w:spacing w:after="3" w:line="254" w:lineRule="auto"/>
        <w:ind w:left="93" w:right="14"/>
        <w:rPr>
          <w:rFonts w:ascii="Times New Roman" w:hAnsi="Times New Roman" w:cs="Times New Roman"/>
          <w:color w:val="auto"/>
          <w:sz w:val="24"/>
          <w:szCs w:val="24"/>
        </w:rPr>
      </w:pPr>
    </w:p>
    <w:p w14:paraId="031811B3" w14:textId="646E0E98" w:rsidR="006C530D" w:rsidRDefault="006C530D" w:rsidP="00C11AB6">
      <w:pPr>
        <w:spacing w:after="3" w:line="254" w:lineRule="auto"/>
        <w:ind w:left="93" w:right="14"/>
        <w:rPr>
          <w:rFonts w:ascii="Times New Roman" w:hAnsi="Times New Roman" w:cs="Times New Roman"/>
          <w:b/>
          <w:bCs/>
          <w:color w:val="auto"/>
          <w:sz w:val="24"/>
          <w:szCs w:val="24"/>
        </w:rPr>
      </w:pPr>
      <w:r w:rsidRPr="006C530D">
        <w:rPr>
          <w:rFonts w:ascii="Times New Roman" w:hAnsi="Times New Roman" w:cs="Times New Roman"/>
          <w:b/>
          <w:bCs/>
          <w:color w:val="auto"/>
          <w:sz w:val="24"/>
          <w:szCs w:val="24"/>
        </w:rPr>
        <w:t>3.5. Źródło finansowania</w:t>
      </w:r>
    </w:p>
    <w:p w14:paraId="6D32BE40" w14:textId="77777777" w:rsidR="006C530D" w:rsidRDefault="006C530D" w:rsidP="00C11AB6">
      <w:pPr>
        <w:spacing w:after="3" w:line="254" w:lineRule="auto"/>
        <w:ind w:left="93" w:right="14"/>
        <w:rPr>
          <w:rFonts w:ascii="Times New Roman" w:hAnsi="Times New Roman" w:cs="Times New Roman"/>
          <w:b/>
          <w:bCs/>
          <w:color w:val="auto"/>
          <w:sz w:val="24"/>
          <w:szCs w:val="24"/>
        </w:rPr>
      </w:pPr>
    </w:p>
    <w:p w14:paraId="1403A795" w14:textId="009003B0" w:rsidR="006C530D" w:rsidRPr="006C530D" w:rsidRDefault="006C530D" w:rsidP="006C530D">
      <w:pPr>
        <w:rPr>
          <w:rFonts w:ascii="Times New Roman" w:eastAsiaTheme="minorHAnsi" w:hAnsi="Times New Roman" w:cs="Times New Roman"/>
          <w:color w:val="auto"/>
        </w:rPr>
      </w:pPr>
      <w:r w:rsidRPr="006C530D">
        <w:rPr>
          <w:rFonts w:ascii="Times New Roman" w:hAnsi="Times New Roman" w:cs="Times New Roman"/>
        </w:rPr>
        <w:t xml:space="preserve">Zamówienie będzie realizowane w ramach </w:t>
      </w:r>
      <w:bookmarkStart w:id="3" w:name="_Hlk27382060"/>
      <w:r w:rsidRPr="006C530D">
        <w:rPr>
          <w:rFonts w:ascii="Times New Roman" w:hAnsi="Times New Roman" w:cs="Times New Roman"/>
        </w:rPr>
        <w:t>projekt</w:t>
      </w:r>
      <w:r w:rsidR="00515124">
        <w:rPr>
          <w:rFonts w:ascii="Times New Roman" w:hAnsi="Times New Roman" w:cs="Times New Roman"/>
        </w:rPr>
        <w:t>u</w:t>
      </w:r>
      <w:r w:rsidRPr="006C530D">
        <w:rPr>
          <w:rFonts w:ascii="Times New Roman" w:hAnsi="Times New Roman" w:cs="Times New Roman"/>
        </w:rPr>
        <w:t xml:space="preserve"> współfinansowanego przez Unię Europejską pn. "Dzienny Dom Seniora w Gminie Ostrowite - przeciwdziałanie osamotnieniu i marginalizacji seniorów" w ramach Regionalnego Programu Operacyjnego Województwa Wielkopolskiego na lata 2014 - 2020, Oś Priorytetowa 7. Włączenie społeczne, Działanie 7.2 Usługi społeczne i zdrowotne, Poddziałanie 7.2.2 Usługi społeczne i zdrowotne – projekty konkursowe</w:t>
      </w:r>
      <w:bookmarkEnd w:id="3"/>
    </w:p>
    <w:p w14:paraId="2014EE68" w14:textId="225E6444" w:rsidR="00964D0B" w:rsidRDefault="00964D0B" w:rsidP="00A11CEA">
      <w:pPr>
        <w:spacing w:after="3" w:line="254" w:lineRule="auto"/>
        <w:ind w:left="93" w:right="14"/>
        <w:rPr>
          <w:rFonts w:ascii="Times New Roman" w:hAnsi="Times New Roman" w:cs="Times New Roman"/>
          <w:sz w:val="24"/>
          <w:szCs w:val="24"/>
        </w:rPr>
      </w:pPr>
    </w:p>
    <w:p w14:paraId="3D866DA9" w14:textId="77777777" w:rsidR="00A11CEA" w:rsidRPr="00963B34" w:rsidRDefault="00A11CEA" w:rsidP="00A11CEA">
      <w:pPr>
        <w:spacing w:after="3" w:line="254" w:lineRule="auto"/>
        <w:ind w:left="93" w:right="14"/>
        <w:rPr>
          <w:rFonts w:ascii="Times New Roman" w:hAnsi="Times New Roman" w:cs="Times New Roman"/>
          <w:b/>
          <w:bCs/>
          <w:sz w:val="24"/>
          <w:szCs w:val="24"/>
        </w:rPr>
      </w:pPr>
      <w:r w:rsidRPr="00963B34">
        <w:rPr>
          <w:rFonts w:ascii="Times New Roman" w:hAnsi="Times New Roman" w:cs="Times New Roman"/>
          <w:b/>
          <w:bCs/>
          <w:sz w:val="24"/>
          <w:szCs w:val="24"/>
        </w:rPr>
        <w:t>Rozdział. 4. Opis sposobu przedstawienia ofert wariantowych lub częściowych.</w:t>
      </w:r>
    </w:p>
    <w:p w14:paraId="6929C63B" w14:textId="77777777" w:rsidR="00A11CEA" w:rsidRPr="00096E47" w:rsidRDefault="00A11CEA" w:rsidP="00D20695">
      <w:pPr>
        <w:numPr>
          <w:ilvl w:val="0"/>
          <w:numId w:val="2"/>
        </w:numPr>
        <w:spacing w:after="13" w:line="249" w:lineRule="auto"/>
        <w:ind w:right="7"/>
        <w:rPr>
          <w:rFonts w:ascii="Times New Roman" w:hAnsi="Times New Roman" w:cs="Times New Roman"/>
          <w:sz w:val="24"/>
          <w:szCs w:val="24"/>
        </w:rPr>
      </w:pPr>
      <w:r w:rsidRPr="00096E47">
        <w:rPr>
          <w:rFonts w:ascii="Times New Roman" w:hAnsi="Times New Roman" w:cs="Times New Roman"/>
          <w:sz w:val="24"/>
          <w:szCs w:val="24"/>
        </w:rPr>
        <w:t>Zamawiający nie dopuszcza składania ofert wariantowych.</w:t>
      </w:r>
    </w:p>
    <w:p w14:paraId="02A6BD79" w14:textId="0F4152DE" w:rsidR="00A11CEA" w:rsidRPr="00096E47" w:rsidRDefault="00A11CEA" w:rsidP="00D20695">
      <w:pPr>
        <w:numPr>
          <w:ilvl w:val="0"/>
          <w:numId w:val="2"/>
        </w:numPr>
        <w:spacing w:after="275" w:line="249" w:lineRule="auto"/>
        <w:ind w:right="7"/>
        <w:rPr>
          <w:rFonts w:ascii="Times New Roman" w:hAnsi="Times New Roman" w:cs="Times New Roman"/>
          <w:sz w:val="24"/>
          <w:szCs w:val="24"/>
        </w:rPr>
      </w:pPr>
      <w:r w:rsidRPr="00096E47">
        <w:rPr>
          <w:rFonts w:ascii="Times New Roman" w:hAnsi="Times New Roman" w:cs="Times New Roman"/>
          <w:sz w:val="24"/>
          <w:szCs w:val="24"/>
        </w:rPr>
        <w:t xml:space="preserve">Zamawiający </w:t>
      </w:r>
      <w:r w:rsidR="0051347C">
        <w:rPr>
          <w:rFonts w:ascii="Times New Roman" w:hAnsi="Times New Roman" w:cs="Times New Roman"/>
          <w:sz w:val="24"/>
          <w:szCs w:val="24"/>
        </w:rPr>
        <w:t xml:space="preserve">nie </w:t>
      </w:r>
      <w:r w:rsidRPr="00096E47">
        <w:rPr>
          <w:rFonts w:ascii="Times New Roman" w:hAnsi="Times New Roman" w:cs="Times New Roman"/>
          <w:sz w:val="24"/>
          <w:szCs w:val="24"/>
        </w:rPr>
        <w:t>dopuszcza składanie ofert częściowych.</w:t>
      </w:r>
    </w:p>
    <w:p w14:paraId="51BF7DFC" w14:textId="77777777" w:rsidR="00A11CEA" w:rsidRDefault="00A11CEA" w:rsidP="00A11CEA">
      <w:pPr>
        <w:spacing w:after="288" w:line="254" w:lineRule="auto"/>
        <w:ind w:left="93" w:right="1390"/>
        <w:rPr>
          <w:rFonts w:ascii="Times New Roman" w:hAnsi="Times New Roman" w:cs="Times New Roman"/>
          <w:sz w:val="24"/>
          <w:szCs w:val="24"/>
        </w:rPr>
      </w:pPr>
      <w:r w:rsidRPr="00963B34">
        <w:rPr>
          <w:rFonts w:ascii="Times New Roman" w:hAnsi="Times New Roman" w:cs="Times New Roman"/>
          <w:b/>
          <w:bCs/>
          <w:sz w:val="24"/>
          <w:szCs w:val="24"/>
        </w:rPr>
        <w:t>Rozdział 5. Informacje o planowanym zawarciu umowy ramowej</w:t>
      </w:r>
    </w:p>
    <w:p w14:paraId="3A50FAC6" w14:textId="77777777" w:rsidR="00A11CEA" w:rsidRPr="00096E47" w:rsidRDefault="00A11CEA" w:rsidP="00A11CEA">
      <w:pPr>
        <w:spacing w:after="288" w:line="254" w:lineRule="auto"/>
        <w:ind w:left="93" w:right="1390"/>
        <w:rPr>
          <w:rFonts w:ascii="Times New Roman" w:hAnsi="Times New Roman" w:cs="Times New Roman"/>
          <w:sz w:val="24"/>
          <w:szCs w:val="24"/>
        </w:rPr>
      </w:pPr>
      <w:r w:rsidRPr="00096E47">
        <w:rPr>
          <w:rFonts w:ascii="Times New Roman" w:hAnsi="Times New Roman" w:cs="Times New Roman"/>
          <w:sz w:val="24"/>
          <w:szCs w:val="24"/>
        </w:rPr>
        <w:t>Zamawiający nie przewiduje zawarcia umowy ramowej.</w:t>
      </w:r>
    </w:p>
    <w:p w14:paraId="4FB160AF" w14:textId="77777777" w:rsidR="00A11CEA" w:rsidRPr="00096E47" w:rsidRDefault="00A11CEA" w:rsidP="00A11CEA">
      <w:pPr>
        <w:spacing w:after="3" w:line="254" w:lineRule="auto"/>
        <w:ind w:left="93" w:right="14"/>
        <w:rPr>
          <w:rFonts w:ascii="Times New Roman" w:hAnsi="Times New Roman" w:cs="Times New Roman"/>
          <w:sz w:val="24"/>
          <w:szCs w:val="24"/>
        </w:rPr>
      </w:pPr>
      <w:r w:rsidRPr="00963B34">
        <w:rPr>
          <w:rFonts w:ascii="Times New Roman" w:hAnsi="Times New Roman" w:cs="Times New Roman"/>
          <w:b/>
          <w:bCs/>
          <w:sz w:val="24"/>
          <w:szCs w:val="24"/>
        </w:rPr>
        <w:t>Rozdział 6. Wymagania dotyczące zabezpieczenia należytego wykonania umowy</w:t>
      </w:r>
    </w:p>
    <w:p w14:paraId="62D702D9" w14:textId="77777777" w:rsidR="00A11CEA" w:rsidRPr="00096E47" w:rsidRDefault="00A11CEA" w:rsidP="00A11CEA">
      <w:pPr>
        <w:spacing w:after="302" w:line="249" w:lineRule="auto"/>
        <w:ind w:left="71" w:right="7"/>
        <w:rPr>
          <w:rFonts w:ascii="Times New Roman" w:hAnsi="Times New Roman" w:cs="Times New Roman"/>
          <w:sz w:val="24"/>
          <w:szCs w:val="24"/>
        </w:rPr>
      </w:pPr>
      <w:r w:rsidRPr="00096E47">
        <w:rPr>
          <w:rFonts w:ascii="Times New Roman" w:hAnsi="Times New Roman" w:cs="Times New Roman"/>
          <w:sz w:val="24"/>
          <w:szCs w:val="24"/>
        </w:rPr>
        <w:t>Zamawiający nie wymaga wniesienia zabezpieczenia należytego wykonania umowy.</w:t>
      </w:r>
    </w:p>
    <w:p w14:paraId="6D952089" w14:textId="77777777" w:rsidR="00A11CEA" w:rsidRPr="00963B34" w:rsidRDefault="00A11CEA" w:rsidP="00A11CEA">
      <w:pPr>
        <w:spacing w:after="3" w:line="254" w:lineRule="auto"/>
        <w:ind w:left="93" w:right="14"/>
        <w:rPr>
          <w:rFonts w:ascii="Times New Roman" w:hAnsi="Times New Roman" w:cs="Times New Roman"/>
          <w:b/>
          <w:bCs/>
          <w:sz w:val="24"/>
          <w:szCs w:val="24"/>
        </w:rPr>
      </w:pPr>
      <w:r w:rsidRPr="00963B34">
        <w:rPr>
          <w:rFonts w:ascii="Times New Roman" w:hAnsi="Times New Roman" w:cs="Times New Roman"/>
          <w:b/>
          <w:bCs/>
          <w:sz w:val="24"/>
          <w:szCs w:val="24"/>
        </w:rPr>
        <w:t>Rozdział 7. Informacje o planowanych zamówieniach uzupełniających</w:t>
      </w:r>
    </w:p>
    <w:p w14:paraId="0D0E2295" w14:textId="77777777" w:rsidR="00A11CEA" w:rsidRPr="00096E47" w:rsidRDefault="00A11CEA" w:rsidP="00A11CEA">
      <w:pPr>
        <w:spacing w:after="266" w:line="249" w:lineRule="auto"/>
        <w:ind w:left="71" w:right="7"/>
        <w:rPr>
          <w:rFonts w:ascii="Times New Roman" w:hAnsi="Times New Roman" w:cs="Times New Roman"/>
          <w:sz w:val="24"/>
          <w:szCs w:val="24"/>
        </w:rPr>
      </w:pPr>
      <w:r w:rsidRPr="00096E47">
        <w:rPr>
          <w:rFonts w:ascii="Times New Roman" w:hAnsi="Times New Roman" w:cs="Times New Roman"/>
          <w:sz w:val="24"/>
          <w:szCs w:val="24"/>
        </w:rPr>
        <w:t>Zamawiający nie przewiduje udzielenia zamówień uzupełniających, o których mowa w art. 67 ust. 1 pkt 7 ustawy</w:t>
      </w:r>
      <w:r>
        <w:rPr>
          <w:rFonts w:ascii="Times New Roman" w:hAnsi="Times New Roman" w:cs="Times New Roman"/>
          <w:sz w:val="24"/>
          <w:szCs w:val="24"/>
        </w:rPr>
        <w:t>.</w:t>
      </w:r>
    </w:p>
    <w:p w14:paraId="72515683" w14:textId="77777777" w:rsidR="00A11CEA" w:rsidRPr="00963B34" w:rsidRDefault="00A11CEA" w:rsidP="00A11CEA">
      <w:pPr>
        <w:spacing w:after="3" w:line="254" w:lineRule="auto"/>
        <w:ind w:left="93" w:right="14"/>
        <w:rPr>
          <w:rFonts w:ascii="Times New Roman" w:hAnsi="Times New Roman" w:cs="Times New Roman"/>
          <w:b/>
          <w:bCs/>
          <w:sz w:val="24"/>
          <w:szCs w:val="24"/>
        </w:rPr>
      </w:pPr>
      <w:r w:rsidRPr="00963B34">
        <w:rPr>
          <w:rFonts w:ascii="Times New Roman" w:hAnsi="Times New Roman" w:cs="Times New Roman"/>
          <w:b/>
          <w:bCs/>
          <w:sz w:val="24"/>
          <w:szCs w:val="24"/>
        </w:rPr>
        <w:t>Rozdział 8. Aukcja elektroniczna</w:t>
      </w:r>
    </w:p>
    <w:p w14:paraId="3570DC1F" w14:textId="77777777" w:rsidR="00A11CEA" w:rsidRPr="00096E47" w:rsidRDefault="00A11CEA" w:rsidP="00A11CEA">
      <w:pPr>
        <w:spacing w:after="300" w:line="249" w:lineRule="auto"/>
        <w:ind w:left="71" w:right="7"/>
        <w:rPr>
          <w:rFonts w:ascii="Times New Roman" w:hAnsi="Times New Roman" w:cs="Times New Roman"/>
          <w:sz w:val="24"/>
          <w:szCs w:val="24"/>
        </w:rPr>
      </w:pPr>
      <w:r w:rsidRPr="00096E47">
        <w:rPr>
          <w:rFonts w:ascii="Times New Roman" w:hAnsi="Times New Roman" w:cs="Times New Roman"/>
          <w:sz w:val="24"/>
          <w:szCs w:val="24"/>
        </w:rPr>
        <w:t>Zamawiający nie przewiduje prowadzenia aukcji elektronicznej.</w:t>
      </w:r>
    </w:p>
    <w:p w14:paraId="45B966E8" w14:textId="77777777" w:rsidR="00A11CEA" w:rsidRPr="00963B34" w:rsidRDefault="00A11CEA" w:rsidP="00A11CEA">
      <w:pPr>
        <w:spacing w:after="3" w:line="254" w:lineRule="auto"/>
        <w:ind w:left="93" w:right="14"/>
        <w:rPr>
          <w:rFonts w:ascii="Times New Roman" w:hAnsi="Times New Roman" w:cs="Times New Roman"/>
          <w:b/>
          <w:bCs/>
          <w:sz w:val="24"/>
          <w:szCs w:val="24"/>
        </w:rPr>
      </w:pPr>
      <w:r w:rsidRPr="00963B34">
        <w:rPr>
          <w:rFonts w:ascii="Times New Roman" w:hAnsi="Times New Roman" w:cs="Times New Roman"/>
          <w:b/>
          <w:bCs/>
          <w:sz w:val="24"/>
          <w:szCs w:val="24"/>
        </w:rPr>
        <w:t>Rozdział 9. Zaliczki</w:t>
      </w:r>
    </w:p>
    <w:p w14:paraId="74AD9D5B" w14:textId="77777777" w:rsidR="00A11CEA" w:rsidRPr="00096E47" w:rsidRDefault="00A11CEA" w:rsidP="00A11CEA">
      <w:pPr>
        <w:spacing w:after="282" w:line="249" w:lineRule="auto"/>
        <w:ind w:left="71" w:right="7"/>
        <w:rPr>
          <w:rFonts w:ascii="Times New Roman" w:hAnsi="Times New Roman" w:cs="Times New Roman"/>
          <w:sz w:val="24"/>
          <w:szCs w:val="24"/>
        </w:rPr>
      </w:pPr>
      <w:r w:rsidRPr="00096E47">
        <w:rPr>
          <w:rFonts w:ascii="Times New Roman" w:hAnsi="Times New Roman" w:cs="Times New Roman"/>
          <w:sz w:val="24"/>
          <w:szCs w:val="24"/>
        </w:rPr>
        <w:t>Zamawiający nie przewiduje udzielenia zaliczek na poczet wykonania zamówienia.</w:t>
      </w:r>
    </w:p>
    <w:p w14:paraId="437AAC69" w14:textId="77777777" w:rsidR="00A11CEA" w:rsidRPr="00963B34" w:rsidRDefault="00A11CEA" w:rsidP="00A11CEA">
      <w:pPr>
        <w:spacing w:after="3" w:line="254" w:lineRule="auto"/>
        <w:ind w:left="93" w:right="14"/>
        <w:rPr>
          <w:rFonts w:ascii="Times New Roman" w:hAnsi="Times New Roman" w:cs="Times New Roman"/>
          <w:b/>
          <w:bCs/>
          <w:sz w:val="24"/>
          <w:szCs w:val="24"/>
        </w:rPr>
      </w:pPr>
      <w:r w:rsidRPr="00963B34">
        <w:rPr>
          <w:rFonts w:ascii="Times New Roman" w:hAnsi="Times New Roman" w:cs="Times New Roman"/>
          <w:b/>
          <w:bCs/>
          <w:sz w:val="24"/>
          <w:szCs w:val="24"/>
        </w:rPr>
        <w:t>Rozdział 10. Wymagania dotyczące wadium</w:t>
      </w:r>
    </w:p>
    <w:p w14:paraId="543517D4" w14:textId="71C8C5B5" w:rsidR="00A11CEA" w:rsidRDefault="00A11CEA" w:rsidP="00A11CEA">
      <w:pPr>
        <w:spacing w:after="282" w:line="249" w:lineRule="auto"/>
        <w:ind w:left="71" w:right="7"/>
        <w:rPr>
          <w:rFonts w:ascii="Times New Roman" w:hAnsi="Times New Roman" w:cs="Times New Roman"/>
          <w:sz w:val="24"/>
          <w:szCs w:val="24"/>
        </w:rPr>
      </w:pPr>
      <w:r w:rsidRPr="00096E47">
        <w:rPr>
          <w:rFonts w:ascii="Times New Roman" w:hAnsi="Times New Roman" w:cs="Times New Roman"/>
          <w:sz w:val="24"/>
          <w:szCs w:val="24"/>
        </w:rPr>
        <w:t>Zamawiający nie wymaga wniesienia wadium.</w:t>
      </w:r>
    </w:p>
    <w:p w14:paraId="3E55942F" w14:textId="77777777" w:rsidR="00A851C3" w:rsidRPr="00096E47" w:rsidRDefault="00A851C3" w:rsidP="00A11CEA">
      <w:pPr>
        <w:spacing w:after="282" w:line="249" w:lineRule="auto"/>
        <w:ind w:left="71" w:right="7"/>
        <w:rPr>
          <w:rFonts w:ascii="Times New Roman" w:hAnsi="Times New Roman" w:cs="Times New Roman"/>
          <w:sz w:val="24"/>
          <w:szCs w:val="24"/>
        </w:rPr>
      </w:pPr>
    </w:p>
    <w:p w14:paraId="13DFF822" w14:textId="77777777" w:rsidR="00A11CEA" w:rsidRPr="00963B34" w:rsidRDefault="00A11CEA" w:rsidP="00A11CEA">
      <w:pPr>
        <w:spacing w:after="3" w:line="254" w:lineRule="auto"/>
        <w:ind w:left="93" w:right="14"/>
        <w:rPr>
          <w:rFonts w:ascii="Times New Roman" w:hAnsi="Times New Roman" w:cs="Times New Roman"/>
          <w:b/>
          <w:bCs/>
          <w:sz w:val="24"/>
          <w:szCs w:val="24"/>
        </w:rPr>
      </w:pPr>
      <w:r w:rsidRPr="00963B34">
        <w:rPr>
          <w:rFonts w:ascii="Times New Roman" w:hAnsi="Times New Roman" w:cs="Times New Roman"/>
          <w:b/>
          <w:bCs/>
          <w:sz w:val="24"/>
          <w:szCs w:val="24"/>
        </w:rPr>
        <w:lastRenderedPageBreak/>
        <w:t>Rozdział 11.Termin wykonania zamówienia</w:t>
      </w:r>
    </w:p>
    <w:p w14:paraId="1537E557" w14:textId="3F080C54" w:rsidR="00A11CEA" w:rsidRDefault="00A11CEA" w:rsidP="00133262">
      <w:pPr>
        <w:spacing w:after="29"/>
        <w:ind w:left="64" w:right="14"/>
        <w:rPr>
          <w:rFonts w:ascii="Times New Roman" w:hAnsi="Times New Roman" w:cs="Times New Roman"/>
          <w:sz w:val="24"/>
          <w:szCs w:val="24"/>
        </w:rPr>
      </w:pPr>
      <w:r w:rsidRPr="00096E47">
        <w:rPr>
          <w:rFonts w:ascii="Times New Roman" w:hAnsi="Times New Roman" w:cs="Times New Roman"/>
          <w:sz w:val="24"/>
          <w:szCs w:val="24"/>
        </w:rPr>
        <w:t xml:space="preserve">Termin wykonania przedmiotu zamówienia: </w:t>
      </w:r>
      <w:r w:rsidR="00A24323">
        <w:rPr>
          <w:rFonts w:ascii="Times New Roman" w:hAnsi="Times New Roman" w:cs="Times New Roman"/>
          <w:b/>
          <w:bCs/>
          <w:sz w:val="24"/>
          <w:szCs w:val="24"/>
        </w:rPr>
        <w:t>od 0</w:t>
      </w:r>
      <w:r w:rsidR="007A4A7D">
        <w:rPr>
          <w:rFonts w:ascii="Times New Roman" w:hAnsi="Times New Roman" w:cs="Times New Roman"/>
          <w:b/>
          <w:bCs/>
          <w:sz w:val="24"/>
          <w:szCs w:val="24"/>
        </w:rPr>
        <w:t>2</w:t>
      </w:r>
      <w:r w:rsidR="00A24323">
        <w:rPr>
          <w:rFonts w:ascii="Times New Roman" w:hAnsi="Times New Roman" w:cs="Times New Roman"/>
          <w:b/>
          <w:bCs/>
          <w:sz w:val="24"/>
          <w:szCs w:val="24"/>
        </w:rPr>
        <w:t>.01.2020r. -30.04.2020 roku.</w:t>
      </w:r>
    </w:p>
    <w:p w14:paraId="10230E02" w14:textId="72A43B02" w:rsidR="00A11CEA" w:rsidRPr="00096E47" w:rsidRDefault="00A11CEA" w:rsidP="00A11CEA">
      <w:pPr>
        <w:ind w:left="64" w:right="14"/>
        <w:rPr>
          <w:rFonts w:ascii="Times New Roman" w:hAnsi="Times New Roman" w:cs="Times New Roman"/>
          <w:sz w:val="24"/>
          <w:szCs w:val="24"/>
        </w:rPr>
      </w:pPr>
    </w:p>
    <w:p w14:paraId="2BDD15E7" w14:textId="77777777" w:rsidR="00A11CEA" w:rsidRPr="00096E47" w:rsidRDefault="00A11CEA" w:rsidP="00A11CEA">
      <w:pPr>
        <w:spacing w:after="13" w:line="259" w:lineRule="auto"/>
        <w:ind w:left="94" w:firstLine="0"/>
        <w:jc w:val="left"/>
        <w:rPr>
          <w:rFonts w:ascii="Times New Roman" w:hAnsi="Times New Roman" w:cs="Times New Roman"/>
          <w:sz w:val="24"/>
          <w:szCs w:val="24"/>
        </w:rPr>
      </w:pPr>
    </w:p>
    <w:p w14:paraId="5B9E1B14" w14:textId="77777777" w:rsidR="00A11CEA" w:rsidRPr="00963B34" w:rsidRDefault="00A11CEA" w:rsidP="00A11CEA">
      <w:pPr>
        <w:spacing w:after="3" w:line="254" w:lineRule="auto"/>
        <w:ind w:left="93" w:right="14"/>
        <w:rPr>
          <w:rFonts w:ascii="Times New Roman" w:hAnsi="Times New Roman" w:cs="Times New Roman"/>
          <w:b/>
          <w:bCs/>
          <w:sz w:val="24"/>
          <w:szCs w:val="24"/>
        </w:rPr>
      </w:pPr>
      <w:r w:rsidRPr="00963B34">
        <w:rPr>
          <w:rFonts w:ascii="Times New Roman" w:hAnsi="Times New Roman" w:cs="Times New Roman"/>
          <w:b/>
          <w:bCs/>
          <w:sz w:val="24"/>
          <w:szCs w:val="24"/>
        </w:rPr>
        <w:t>Rozdział 12. Warunki udziału w postępowaniu oraz podstawy wykluczenia, o których mowa w art. 24 ust. 5</w:t>
      </w:r>
    </w:p>
    <w:p w14:paraId="5B81B823"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12.1. O udzielenie zamówienia mogą ubiegać się Wykonawcy, którzy:</w:t>
      </w:r>
    </w:p>
    <w:p w14:paraId="1A8209CF" w14:textId="58C8A4A1" w:rsidR="00A11CEA" w:rsidRPr="00096E47" w:rsidRDefault="00A11CEA" w:rsidP="00D20695">
      <w:pPr>
        <w:numPr>
          <w:ilvl w:val="0"/>
          <w:numId w:val="3"/>
        </w:numPr>
        <w:ind w:right="14"/>
        <w:rPr>
          <w:rFonts w:ascii="Times New Roman" w:hAnsi="Times New Roman" w:cs="Times New Roman"/>
          <w:sz w:val="24"/>
          <w:szCs w:val="24"/>
        </w:rPr>
      </w:pPr>
      <w:r w:rsidRPr="00096E47">
        <w:rPr>
          <w:rFonts w:ascii="Times New Roman" w:hAnsi="Times New Roman" w:cs="Times New Roman"/>
          <w:sz w:val="24"/>
          <w:szCs w:val="24"/>
        </w:rPr>
        <w:t>nie podlegają wykluczeniu w okolicznościach, o których mowa w art. 24 ust</w:t>
      </w:r>
      <w:r>
        <w:rPr>
          <w:rFonts w:ascii="Times New Roman" w:hAnsi="Times New Roman" w:cs="Times New Roman"/>
          <w:sz w:val="24"/>
          <w:szCs w:val="24"/>
        </w:rPr>
        <w:t xml:space="preserve">.1 </w:t>
      </w:r>
      <w:r w:rsidRPr="00096E47">
        <w:rPr>
          <w:rFonts w:ascii="Times New Roman" w:hAnsi="Times New Roman" w:cs="Times New Roman"/>
          <w:sz w:val="24"/>
          <w:szCs w:val="24"/>
        </w:rPr>
        <w:t>.</w:t>
      </w:r>
      <w:r>
        <w:rPr>
          <w:rFonts w:ascii="Times New Roman" w:hAnsi="Times New Roman" w:cs="Times New Roman"/>
          <w:sz w:val="24"/>
          <w:szCs w:val="24"/>
        </w:rPr>
        <w:t>pkt 12-23</w:t>
      </w:r>
      <w:r w:rsidRPr="00096E47">
        <w:rPr>
          <w:rFonts w:ascii="Times New Roman" w:hAnsi="Times New Roman" w:cs="Times New Roman"/>
          <w:sz w:val="24"/>
          <w:szCs w:val="24"/>
        </w:rPr>
        <w:t xml:space="preserve">  oraz </w:t>
      </w:r>
      <w:r>
        <w:rPr>
          <w:rFonts w:ascii="Times New Roman" w:hAnsi="Times New Roman" w:cs="Times New Roman"/>
          <w:sz w:val="24"/>
          <w:szCs w:val="24"/>
        </w:rPr>
        <w:t xml:space="preserve">24 </w:t>
      </w:r>
      <w:r w:rsidRPr="00096E47">
        <w:rPr>
          <w:rFonts w:ascii="Times New Roman" w:hAnsi="Times New Roman" w:cs="Times New Roman"/>
          <w:sz w:val="24"/>
          <w:szCs w:val="24"/>
        </w:rPr>
        <w:t>ust. 5 pkt 1 ustawy PZP</w:t>
      </w:r>
    </w:p>
    <w:p w14:paraId="09BEFDAE" w14:textId="77777777" w:rsidR="00A11CEA" w:rsidRPr="00096E47" w:rsidRDefault="00A11CEA" w:rsidP="00D20695">
      <w:pPr>
        <w:numPr>
          <w:ilvl w:val="0"/>
          <w:numId w:val="3"/>
        </w:numPr>
        <w:ind w:right="14"/>
        <w:rPr>
          <w:rFonts w:ascii="Times New Roman" w:hAnsi="Times New Roman" w:cs="Times New Roman"/>
          <w:sz w:val="24"/>
          <w:szCs w:val="24"/>
        </w:rPr>
      </w:pPr>
      <w:r w:rsidRPr="00096E47">
        <w:rPr>
          <w:rFonts w:ascii="Times New Roman" w:hAnsi="Times New Roman" w:cs="Times New Roman"/>
          <w:sz w:val="24"/>
          <w:szCs w:val="24"/>
        </w:rPr>
        <w:t>spełniają następujące warunki udziału w postępowaniu dotyczące:</w:t>
      </w:r>
    </w:p>
    <w:p w14:paraId="7F16A784" w14:textId="316AA026" w:rsidR="00A11CEA" w:rsidRPr="00096E47" w:rsidRDefault="00A11CEA" w:rsidP="00D20695">
      <w:pPr>
        <w:numPr>
          <w:ilvl w:val="0"/>
          <w:numId w:val="4"/>
        </w:numPr>
        <w:spacing w:after="4" w:line="251" w:lineRule="auto"/>
        <w:ind w:hanging="231"/>
        <w:rPr>
          <w:rFonts w:ascii="Times New Roman" w:hAnsi="Times New Roman" w:cs="Times New Roman"/>
          <w:sz w:val="24"/>
          <w:szCs w:val="24"/>
        </w:rPr>
      </w:pPr>
      <w:r w:rsidRPr="00096E47">
        <w:rPr>
          <w:rFonts w:ascii="Times New Roman" w:hAnsi="Times New Roman" w:cs="Times New Roman"/>
          <w:sz w:val="24"/>
          <w:szCs w:val="24"/>
          <w:u w:val="single" w:color="000000"/>
        </w:rPr>
        <w:t>posiadania kompetencji lub uprawnień do prowadzenia określonej działalności zawodowej, o ile wynika to z odrębnych przepisów ;</w:t>
      </w:r>
    </w:p>
    <w:p w14:paraId="232572B5" w14:textId="77777777" w:rsidR="00A11CEA" w:rsidRPr="00096E47" w:rsidRDefault="00A11CEA" w:rsidP="00A11CEA">
      <w:pPr>
        <w:spacing w:after="243" w:line="249" w:lineRule="auto"/>
        <w:ind w:left="71" w:right="7"/>
        <w:rPr>
          <w:rFonts w:ascii="Times New Roman" w:hAnsi="Times New Roman" w:cs="Times New Roman"/>
          <w:sz w:val="24"/>
          <w:szCs w:val="24"/>
        </w:rPr>
      </w:pPr>
      <w:r w:rsidRPr="00096E47">
        <w:rPr>
          <w:rFonts w:ascii="Times New Roman" w:hAnsi="Times New Roman" w:cs="Times New Roman"/>
          <w:sz w:val="24"/>
          <w:szCs w:val="24"/>
        </w:rPr>
        <w:t>Zamawiający nie precyzuje w tym zakresie żadnych wymagań</w:t>
      </w:r>
      <w:r>
        <w:rPr>
          <w:rFonts w:ascii="Times New Roman" w:hAnsi="Times New Roman" w:cs="Times New Roman"/>
          <w:sz w:val="24"/>
          <w:szCs w:val="24"/>
        </w:rPr>
        <w:t>.</w:t>
      </w:r>
    </w:p>
    <w:p w14:paraId="6EAE580D" w14:textId="08D72585" w:rsidR="00A11CEA" w:rsidRPr="00096E47" w:rsidRDefault="00A11CEA" w:rsidP="00D20695">
      <w:pPr>
        <w:numPr>
          <w:ilvl w:val="0"/>
          <w:numId w:val="4"/>
        </w:numPr>
        <w:spacing w:after="4" w:line="251" w:lineRule="auto"/>
        <w:ind w:hanging="231"/>
        <w:rPr>
          <w:rFonts w:ascii="Times New Roman" w:hAnsi="Times New Roman" w:cs="Times New Roman"/>
          <w:sz w:val="24"/>
          <w:szCs w:val="24"/>
        </w:rPr>
      </w:pPr>
      <w:r w:rsidRPr="00096E47">
        <w:rPr>
          <w:rFonts w:ascii="Times New Roman" w:hAnsi="Times New Roman" w:cs="Times New Roman"/>
          <w:sz w:val="24"/>
          <w:szCs w:val="24"/>
          <w:u w:val="single" w:color="000000"/>
        </w:rPr>
        <w:t>sytuacji ekonomicznej lub finansowej</w:t>
      </w:r>
      <w:r w:rsidR="00133262">
        <w:rPr>
          <w:rFonts w:ascii="Times New Roman" w:hAnsi="Times New Roman" w:cs="Times New Roman"/>
          <w:sz w:val="24"/>
          <w:szCs w:val="24"/>
          <w:u w:val="single" w:color="000000"/>
        </w:rPr>
        <w:t>:</w:t>
      </w:r>
    </w:p>
    <w:p w14:paraId="3174E3CF" w14:textId="77777777" w:rsidR="00A11CEA" w:rsidRPr="00096E47" w:rsidRDefault="00A11CEA" w:rsidP="00A11CEA">
      <w:pPr>
        <w:spacing w:after="257"/>
        <w:ind w:left="64" w:right="14"/>
        <w:rPr>
          <w:rFonts w:ascii="Times New Roman" w:hAnsi="Times New Roman" w:cs="Times New Roman"/>
          <w:sz w:val="24"/>
          <w:szCs w:val="24"/>
        </w:rPr>
      </w:pPr>
      <w:r w:rsidRPr="00096E47">
        <w:rPr>
          <w:rFonts w:ascii="Times New Roman" w:hAnsi="Times New Roman" w:cs="Times New Roman"/>
          <w:noProof/>
          <w:sz w:val="24"/>
          <w:szCs w:val="24"/>
        </w:rPr>
        <w:drawing>
          <wp:anchor distT="0" distB="0" distL="114300" distR="114300" simplePos="0" relativeHeight="251664384" behindDoc="0" locked="0" layoutInCell="1" allowOverlap="0" wp14:anchorId="0164FBAC" wp14:editId="1A17A092">
            <wp:simplePos x="0" y="0"/>
            <wp:positionH relativeFrom="page">
              <wp:posOffset>2767362</wp:posOffset>
            </wp:positionH>
            <wp:positionV relativeFrom="page">
              <wp:posOffset>740946</wp:posOffset>
            </wp:positionV>
            <wp:extent cx="4574" cy="45737"/>
            <wp:effectExtent l="0" t="0" r="0" b="0"/>
            <wp:wrapTopAndBottom/>
            <wp:docPr id="198013" name="Picture 198013"/>
            <wp:cNvGraphicFramePr/>
            <a:graphic xmlns:a="http://schemas.openxmlformats.org/drawingml/2006/main">
              <a:graphicData uri="http://schemas.openxmlformats.org/drawingml/2006/picture">
                <pic:pic xmlns:pic="http://schemas.openxmlformats.org/drawingml/2006/picture">
                  <pic:nvPicPr>
                    <pic:cNvPr id="198013" name="Picture 198013"/>
                    <pic:cNvPicPr/>
                  </pic:nvPicPr>
                  <pic:blipFill>
                    <a:blip r:embed="rId11"/>
                    <a:stretch>
                      <a:fillRect/>
                    </a:stretch>
                  </pic:blipFill>
                  <pic:spPr>
                    <a:xfrm>
                      <a:off x="0" y="0"/>
                      <a:ext cx="4574" cy="45737"/>
                    </a:xfrm>
                    <a:prstGeom prst="rect">
                      <a:avLst/>
                    </a:prstGeom>
                  </pic:spPr>
                </pic:pic>
              </a:graphicData>
            </a:graphic>
          </wp:anchor>
        </w:drawing>
      </w:r>
      <w:r w:rsidRPr="00096E47">
        <w:rPr>
          <w:rFonts w:ascii="Times New Roman" w:hAnsi="Times New Roman" w:cs="Times New Roman"/>
          <w:sz w:val="24"/>
          <w:szCs w:val="24"/>
        </w:rPr>
        <w:t>Zamawiający nie precyzuje w tym zakresie żadnych wymagań.</w:t>
      </w:r>
    </w:p>
    <w:p w14:paraId="6C54440E" w14:textId="3398D2AE" w:rsidR="00A11CEA" w:rsidRPr="00096E47" w:rsidRDefault="00A11CEA" w:rsidP="00D20695">
      <w:pPr>
        <w:numPr>
          <w:ilvl w:val="0"/>
          <w:numId w:val="4"/>
        </w:numPr>
        <w:spacing w:after="4" w:line="251" w:lineRule="auto"/>
        <w:ind w:hanging="231"/>
        <w:rPr>
          <w:rFonts w:ascii="Times New Roman" w:hAnsi="Times New Roman" w:cs="Times New Roman"/>
          <w:sz w:val="24"/>
          <w:szCs w:val="24"/>
        </w:rPr>
      </w:pPr>
      <w:r w:rsidRPr="00096E47">
        <w:rPr>
          <w:rFonts w:ascii="Times New Roman" w:hAnsi="Times New Roman" w:cs="Times New Roman"/>
          <w:sz w:val="24"/>
          <w:szCs w:val="24"/>
          <w:u w:val="single" w:color="000000"/>
        </w:rPr>
        <w:t>zdolności technicznej lub zawodow</w:t>
      </w:r>
      <w:r w:rsidR="00133262">
        <w:rPr>
          <w:rFonts w:ascii="Times New Roman" w:hAnsi="Times New Roman" w:cs="Times New Roman"/>
          <w:sz w:val="24"/>
          <w:szCs w:val="24"/>
          <w:u w:val="single" w:color="000000"/>
        </w:rPr>
        <w:t>ej</w:t>
      </w:r>
      <w:r w:rsidRPr="00096E47">
        <w:rPr>
          <w:rFonts w:ascii="Times New Roman" w:hAnsi="Times New Roman" w:cs="Times New Roman"/>
          <w:sz w:val="24"/>
          <w:szCs w:val="24"/>
          <w:u w:val="single" w:color="000000"/>
        </w:rPr>
        <w:t>:</w:t>
      </w:r>
    </w:p>
    <w:p w14:paraId="208DE3EC" w14:textId="77777777" w:rsidR="00395011" w:rsidRPr="00395011" w:rsidRDefault="00395011" w:rsidP="00395011">
      <w:pPr>
        <w:spacing w:line="375" w:lineRule="auto"/>
        <w:ind w:right="79"/>
        <w:rPr>
          <w:rFonts w:ascii="Times New Roman" w:hAnsi="Times New Roman" w:cs="Times New Roman"/>
          <w:sz w:val="24"/>
          <w:szCs w:val="24"/>
        </w:rPr>
      </w:pPr>
      <w:r w:rsidRPr="00395011">
        <w:rPr>
          <w:rFonts w:ascii="Times New Roman" w:hAnsi="Times New Roman" w:cs="Times New Roman"/>
          <w:sz w:val="24"/>
          <w:szCs w:val="24"/>
        </w:rPr>
        <w:t>Zamawiający uzna spełnienie tego warunku jeżeli Wykonawca wykaże, że dysponuje:</w:t>
      </w:r>
    </w:p>
    <w:p w14:paraId="7E6D8F7A" w14:textId="77777777" w:rsidR="00395011" w:rsidRPr="00395011" w:rsidRDefault="00395011" w:rsidP="00D20695">
      <w:pPr>
        <w:pStyle w:val="Akapitzlist"/>
        <w:numPr>
          <w:ilvl w:val="0"/>
          <w:numId w:val="25"/>
        </w:numPr>
        <w:spacing w:after="142" w:line="259" w:lineRule="auto"/>
        <w:ind w:right="14"/>
        <w:rPr>
          <w:rFonts w:ascii="Times New Roman" w:hAnsi="Times New Roman" w:cs="Times New Roman"/>
          <w:sz w:val="24"/>
          <w:szCs w:val="24"/>
        </w:rPr>
      </w:pPr>
      <w:r w:rsidRPr="00395011">
        <w:rPr>
          <w:rFonts w:ascii="Times New Roman" w:hAnsi="Times New Roman" w:cs="Times New Roman"/>
          <w:sz w:val="24"/>
          <w:szCs w:val="24"/>
        </w:rPr>
        <w:t>osobami zdolnymi do wykonania zamówienia:</w:t>
      </w:r>
      <w:r w:rsidRPr="00395011">
        <w:rPr>
          <w:noProof/>
        </w:rPr>
        <w:drawing>
          <wp:inline distT="0" distB="0" distL="0" distR="0" wp14:anchorId="2C781B8F" wp14:editId="16C6008A">
            <wp:extent cx="6096" cy="6096"/>
            <wp:effectExtent l="0" t="0" r="0" b="0"/>
            <wp:docPr id="7132" name="Picture 7132"/>
            <wp:cNvGraphicFramePr/>
            <a:graphic xmlns:a="http://schemas.openxmlformats.org/drawingml/2006/main">
              <a:graphicData uri="http://schemas.openxmlformats.org/drawingml/2006/picture">
                <pic:pic xmlns:pic="http://schemas.openxmlformats.org/drawingml/2006/picture">
                  <pic:nvPicPr>
                    <pic:cNvPr id="7132" name="Picture 7132"/>
                    <pic:cNvPicPr/>
                  </pic:nvPicPr>
                  <pic:blipFill>
                    <a:blip r:embed="rId12"/>
                    <a:stretch>
                      <a:fillRect/>
                    </a:stretch>
                  </pic:blipFill>
                  <pic:spPr>
                    <a:xfrm>
                      <a:off x="0" y="0"/>
                      <a:ext cx="6096" cy="6096"/>
                    </a:xfrm>
                    <a:prstGeom prst="rect">
                      <a:avLst/>
                    </a:prstGeom>
                  </pic:spPr>
                </pic:pic>
              </a:graphicData>
            </a:graphic>
          </wp:inline>
        </w:drawing>
      </w:r>
    </w:p>
    <w:p w14:paraId="4C2624BE" w14:textId="77777777" w:rsidR="00395011" w:rsidRPr="00395011" w:rsidRDefault="00395011" w:rsidP="00395011">
      <w:pPr>
        <w:ind w:right="125"/>
        <w:rPr>
          <w:rFonts w:ascii="Times New Roman" w:hAnsi="Times New Roman" w:cs="Times New Roman"/>
          <w:sz w:val="24"/>
          <w:szCs w:val="24"/>
        </w:rPr>
      </w:pPr>
      <w:r w:rsidRPr="00395011">
        <w:rPr>
          <w:rFonts w:ascii="Times New Roman" w:hAnsi="Times New Roman" w:cs="Times New Roman"/>
          <w:sz w:val="24"/>
          <w:szCs w:val="24"/>
        </w:rPr>
        <w:t xml:space="preserve">co najmniej 1 (jedną) osobą posiadającą kwalifikacje do wykonywania zawodu kucharz posiadającą aktualne orzeczenie lekarskie wydane do celów </w:t>
      </w:r>
      <w:proofErr w:type="spellStart"/>
      <w:r w:rsidRPr="00395011">
        <w:rPr>
          <w:rFonts w:ascii="Times New Roman" w:hAnsi="Times New Roman" w:cs="Times New Roman"/>
          <w:sz w:val="24"/>
          <w:szCs w:val="24"/>
        </w:rPr>
        <w:t>sanitarnoepidemiologicznych</w:t>
      </w:r>
      <w:proofErr w:type="spellEnd"/>
      <w:r w:rsidRPr="00395011">
        <w:rPr>
          <w:rFonts w:ascii="Times New Roman" w:hAnsi="Times New Roman" w:cs="Times New Roman"/>
          <w:sz w:val="24"/>
          <w:szCs w:val="24"/>
        </w:rPr>
        <w:t>.</w:t>
      </w:r>
    </w:p>
    <w:p w14:paraId="6E5C7CBD" w14:textId="13DFF4B7" w:rsidR="00395011" w:rsidRPr="00395011" w:rsidRDefault="00395011" w:rsidP="00395011">
      <w:pPr>
        <w:spacing w:after="152"/>
        <w:ind w:right="86"/>
        <w:rPr>
          <w:rFonts w:ascii="Times New Roman" w:hAnsi="Times New Roman" w:cs="Times New Roman"/>
          <w:sz w:val="24"/>
          <w:szCs w:val="24"/>
        </w:rPr>
      </w:pPr>
      <w:r w:rsidRPr="00395011">
        <w:rPr>
          <w:rFonts w:ascii="Times New Roman" w:hAnsi="Times New Roman" w:cs="Times New Roman"/>
          <w:sz w:val="24"/>
          <w:szCs w:val="24"/>
        </w:rPr>
        <w:t>Ocena spełnienia warunku na podstawie złożonego oświadczenia o spełnianiu warunków udziału w postępowaniu (</w:t>
      </w:r>
      <w:r w:rsidRPr="006C530D">
        <w:rPr>
          <w:rFonts w:ascii="Times New Roman" w:hAnsi="Times New Roman" w:cs="Times New Roman"/>
          <w:b/>
          <w:bCs/>
          <w:sz w:val="24"/>
          <w:szCs w:val="24"/>
        </w:rPr>
        <w:t xml:space="preserve">załącznik nr 3 do </w:t>
      </w:r>
      <w:r w:rsidR="003E2346">
        <w:rPr>
          <w:rFonts w:ascii="Times New Roman" w:hAnsi="Times New Roman" w:cs="Times New Roman"/>
          <w:b/>
          <w:bCs/>
          <w:sz w:val="24"/>
          <w:szCs w:val="24"/>
        </w:rPr>
        <w:t>SIWZ</w:t>
      </w:r>
      <w:r w:rsidRPr="00395011">
        <w:rPr>
          <w:rFonts w:ascii="Times New Roman" w:hAnsi="Times New Roman" w:cs="Times New Roman"/>
          <w:sz w:val="24"/>
          <w:szCs w:val="24"/>
        </w:rPr>
        <w:t>) metodą graniczną spełnia — nie spełnia oraz wykazu osób (</w:t>
      </w:r>
      <w:r w:rsidRPr="006C530D">
        <w:rPr>
          <w:rFonts w:ascii="Times New Roman" w:hAnsi="Times New Roman" w:cs="Times New Roman"/>
          <w:b/>
          <w:bCs/>
          <w:sz w:val="24"/>
          <w:szCs w:val="24"/>
        </w:rPr>
        <w:t xml:space="preserve">załącznik nr 6 do </w:t>
      </w:r>
      <w:r w:rsidR="003E2346">
        <w:rPr>
          <w:rFonts w:ascii="Times New Roman" w:hAnsi="Times New Roman" w:cs="Times New Roman"/>
          <w:b/>
          <w:bCs/>
          <w:sz w:val="24"/>
          <w:szCs w:val="24"/>
        </w:rPr>
        <w:t>SIWZ</w:t>
      </w:r>
      <w:r w:rsidRPr="00395011">
        <w:rPr>
          <w:rFonts w:ascii="Times New Roman" w:hAnsi="Times New Roman" w:cs="Times New Roman"/>
          <w:sz w:val="24"/>
          <w:szCs w:val="24"/>
        </w:rPr>
        <w:t>) metodą graniczną spełnia — nie spełnia.</w:t>
      </w:r>
      <w:r w:rsidRPr="00395011">
        <w:rPr>
          <w:rFonts w:ascii="Times New Roman" w:hAnsi="Times New Roman" w:cs="Times New Roman"/>
          <w:noProof/>
          <w:sz w:val="24"/>
          <w:szCs w:val="24"/>
        </w:rPr>
        <w:drawing>
          <wp:inline distT="0" distB="0" distL="0" distR="0" wp14:anchorId="450F5B77" wp14:editId="7934B9F2">
            <wp:extent cx="6096" cy="6096"/>
            <wp:effectExtent l="0" t="0" r="0" b="0"/>
            <wp:docPr id="9961" name="Picture 9961"/>
            <wp:cNvGraphicFramePr/>
            <a:graphic xmlns:a="http://schemas.openxmlformats.org/drawingml/2006/main">
              <a:graphicData uri="http://schemas.openxmlformats.org/drawingml/2006/picture">
                <pic:pic xmlns:pic="http://schemas.openxmlformats.org/drawingml/2006/picture">
                  <pic:nvPicPr>
                    <pic:cNvPr id="9961" name="Picture 9961"/>
                    <pic:cNvPicPr/>
                  </pic:nvPicPr>
                  <pic:blipFill>
                    <a:blip r:embed="rId13"/>
                    <a:stretch>
                      <a:fillRect/>
                    </a:stretch>
                  </pic:blipFill>
                  <pic:spPr>
                    <a:xfrm>
                      <a:off x="0" y="0"/>
                      <a:ext cx="6096" cy="6096"/>
                    </a:xfrm>
                    <a:prstGeom prst="rect">
                      <a:avLst/>
                    </a:prstGeom>
                  </pic:spPr>
                </pic:pic>
              </a:graphicData>
            </a:graphic>
          </wp:inline>
        </w:drawing>
      </w:r>
    </w:p>
    <w:p w14:paraId="6D2A5831" w14:textId="77777777" w:rsidR="00395011" w:rsidRPr="00395011" w:rsidRDefault="00395011" w:rsidP="00D20695">
      <w:pPr>
        <w:pStyle w:val="Akapitzlist"/>
        <w:numPr>
          <w:ilvl w:val="0"/>
          <w:numId w:val="25"/>
        </w:numPr>
        <w:spacing w:after="183" w:line="259" w:lineRule="auto"/>
        <w:ind w:right="14"/>
        <w:rPr>
          <w:rFonts w:ascii="Times New Roman" w:hAnsi="Times New Roman" w:cs="Times New Roman"/>
          <w:sz w:val="24"/>
          <w:szCs w:val="24"/>
        </w:rPr>
      </w:pPr>
      <w:r w:rsidRPr="00395011">
        <w:rPr>
          <w:rFonts w:ascii="Times New Roman" w:hAnsi="Times New Roman" w:cs="Times New Roman"/>
          <w:sz w:val="24"/>
          <w:szCs w:val="24"/>
        </w:rPr>
        <w:t>odpowiednim potencjałem technicznym:</w:t>
      </w:r>
    </w:p>
    <w:p w14:paraId="0C86419F" w14:textId="77777777" w:rsidR="00395011" w:rsidRPr="00395011" w:rsidRDefault="00395011" w:rsidP="00D20695">
      <w:pPr>
        <w:numPr>
          <w:ilvl w:val="3"/>
          <w:numId w:val="23"/>
        </w:numPr>
        <w:spacing w:after="186" w:line="259" w:lineRule="auto"/>
        <w:ind w:left="1503" w:right="14" w:hanging="221"/>
        <w:rPr>
          <w:rFonts w:ascii="Times New Roman" w:hAnsi="Times New Roman" w:cs="Times New Roman"/>
          <w:sz w:val="24"/>
          <w:szCs w:val="24"/>
        </w:rPr>
      </w:pPr>
      <w:r w:rsidRPr="00395011">
        <w:rPr>
          <w:rFonts w:ascii="Times New Roman" w:hAnsi="Times New Roman" w:cs="Times New Roman"/>
          <w:sz w:val="24"/>
          <w:szCs w:val="24"/>
        </w:rPr>
        <w:t xml:space="preserve">co najmniej 1 (jednym) samochodem przystosowanym i dopuszczonym przez Stację </w:t>
      </w:r>
      <w:proofErr w:type="spellStart"/>
      <w:r w:rsidRPr="00395011">
        <w:rPr>
          <w:rFonts w:ascii="Times New Roman" w:hAnsi="Times New Roman" w:cs="Times New Roman"/>
          <w:sz w:val="24"/>
          <w:szCs w:val="24"/>
        </w:rPr>
        <w:t>Sanitarno</w:t>
      </w:r>
      <w:proofErr w:type="spellEnd"/>
      <w:r w:rsidRPr="00395011">
        <w:rPr>
          <w:rFonts w:ascii="Times New Roman" w:hAnsi="Times New Roman" w:cs="Times New Roman"/>
          <w:noProof/>
          <w:sz w:val="24"/>
          <w:szCs w:val="24"/>
        </w:rPr>
        <w:drawing>
          <wp:inline distT="0" distB="0" distL="0" distR="0" wp14:anchorId="76CE7152" wp14:editId="68DE5318">
            <wp:extent cx="6096" cy="6096"/>
            <wp:effectExtent l="0" t="0" r="0" b="0"/>
            <wp:docPr id="9962" name="Picture 9962"/>
            <wp:cNvGraphicFramePr/>
            <a:graphic xmlns:a="http://schemas.openxmlformats.org/drawingml/2006/main">
              <a:graphicData uri="http://schemas.openxmlformats.org/drawingml/2006/picture">
                <pic:pic xmlns:pic="http://schemas.openxmlformats.org/drawingml/2006/picture">
                  <pic:nvPicPr>
                    <pic:cNvPr id="9962" name="Picture 9962"/>
                    <pic:cNvPicPr/>
                  </pic:nvPicPr>
                  <pic:blipFill>
                    <a:blip r:embed="rId14"/>
                    <a:stretch>
                      <a:fillRect/>
                    </a:stretch>
                  </pic:blipFill>
                  <pic:spPr>
                    <a:xfrm>
                      <a:off x="0" y="0"/>
                      <a:ext cx="6096" cy="6096"/>
                    </a:xfrm>
                    <a:prstGeom prst="rect">
                      <a:avLst/>
                    </a:prstGeom>
                  </pic:spPr>
                </pic:pic>
              </a:graphicData>
            </a:graphic>
          </wp:inline>
        </w:drawing>
      </w:r>
      <w:r w:rsidRPr="00395011">
        <w:rPr>
          <w:rFonts w:ascii="Times New Roman" w:hAnsi="Times New Roman" w:cs="Times New Roman"/>
          <w:sz w:val="24"/>
          <w:szCs w:val="24"/>
        </w:rPr>
        <w:t>Epidemiologiczną do przewozu żywności.</w:t>
      </w:r>
    </w:p>
    <w:p w14:paraId="159020F2" w14:textId="77777777" w:rsidR="00395011" w:rsidRPr="00395011" w:rsidRDefault="00395011" w:rsidP="00D20695">
      <w:pPr>
        <w:numPr>
          <w:ilvl w:val="3"/>
          <w:numId w:val="23"/>
        </w:numPr>
        <w:spacing w:line="259" w:lineRule="auto"/>
        <w:ind w:left="1503" w:right="14" w:hanging="221"/>
        <w:rPr>
          <w:rFonts w:ascii="Times New Roman" w:hAnsi="Times New Roman" w:cs="Times New Roman"/>
          <w:sz w:val="24"/>
          <w:szCs w:val="24"/>
        </w:rPr>
      </w:pPr>
      <w:r w:rsidRPr="00395011">
        <w:rPr>
          <w:rFonts w:ascii="Times New Roman" w:hAnsi="Times New Roman" w:cs="Times New Roman"/>
          <w:sz w:val="24"/>
          <w:szCs w:val="24"/>
        </w:rPr>
        <w:t xml:space="preserve">lokalem gastronomicznym (zakładem), który spełnia wymagania </w:t>
      </w:r>
      <w:proofErr w:type="spellStart"/>
      <w:r w:rsidRPr="00395011">
        <w:rPr>
          <w:rFonts w:ascii="Times New Roman" w:hAnsi="Times New Roman" w:cs="Times New Roman"/>
          <w:sz w:val="24"/>
          <w:szCs w:val="24"/>
        </w:rPr>
        <w:t>higieniczno</w:t>
      </w:r>
      <w:proofErr w:type="spellEnd"/>
      <w:r w:rsidRPr="00395011">
        <w:rPr>
          <w:rFonts w:ascii="Times New Roman" w:hAnsi="Times New Roman" w:cs="Times New Roman"/>
          <w:sz w:val="24"/>
          <w:szCs w:val="24"/>
        </w:rPr>
        <w:t xml:space="preserve"> — sanitarne dla zakładów produkujących lub wprowadzających do obrotu posiłki tj. musi posiadać decyzję </w:t>
      </w:r>
      <w:r w:rsidRPr="00395011">
        <w:rPr>
          <w:rFonts w:ascii="Times New Roman" w:hAnsi="Times New Roman" w:cs="Times New Roman"/>
          <w:noProof/>
          <w:sz w:val="24"/>
          <w:szCs w:val="24"/>
        </w:rPr>
        <w:drawing>
          <wp:inline distT="0" distB="0" distL="0" distR="0" wp14:anchorId="3426A6BF" wp14:editId="49D7BDDC">
            <wp:extent cx="6097" cy="6096"/>
            <wp:effectExtent l="0" t="0" r="0" b="0"/>
            <wp:docPr id="9963" name="Picture 9963"/>
            <wp:cNvGraphicFramePr/>
            <a:graphic xmlns:a="http://schemas.openxmlformats.org/drawingml/2006/main">
              <a:graphicData uri="http://schemas.openxmlformats.org/drawingml/2006/picture">
                <pic:pic xmlns:pic="http://schemas.openxmlformats.org/drawingml/2006/picture">
                  <pic:nvPicPr>
                    <pic:cNvPr id="9963" name="Picture 9963"/>
                    <pic:cNvPicPr/>
                  </pic:nvPicPr>
                  <pic:blipFill>
                    <a:blip r:embed="rId15"/>
                    <a:stretch>
                      <a:fillRect/>
                    </a:stretch>
                  </pic:blipFill>
                  <pic:spPr>
                    <a:xfrm>
                      <a:off x="0" y="0"/>
                      <a:ext cx="6097" cy="6096"/>
                    </a:xfrm>
                    <a:prstGeom prst="rect">
                      <a:avLst/>
                    </a:prstGeom>
                  </pic:spPr>
                </pic:pic>
              </a:graphicData>
            </a:graphic>
          </wp:inline>
        </w:drawing>
      </w:r>
      <w:r w:rsidRPr="00395011">
        <w:rPr>
          <w:rFonts w:ascii="Times New Roman" w:hAnsi="Times New Roman" w:cs="Times New Roman"/>
          <w:noProof/>
          <w:sz w:val="24"/>
          <w:szCs w:val="24"/>
        </w:rPr>
        <w:drawing>
          <wp:inline distT="0" distB="0" distL="0" distR="0" wp14:anchorId="749B7DE8" wp14:editId="0C3A1715">
            <wp:extent cx="6096" cy="6096"/>
            <wp:effectExtent l="0" t="0" r="0" b="0"/>
            <wp:docPr id="9964" name="Picture 9964"/>
            <wp:cNvGraphicFramePr/>
            <a:graphic xmlns:a="http://schemas.openxmlformats.org/drawingml/2006/main">
              <a:graphicData uri="http://schemas.openxmlformats.org/drawingml/2006/picture">
                <pic:pic xmlns:pic="http://schemas.openxmlformats.org/drawingml/2006/picture">
                  <pic:nvPicPr>
                    <pic:cNvPr id="9964" name="Picture 9964"/>
                    <pic:cNvPicPr/>
                  </pic:nvPicPr>
                  <pic:blipFill>
                    <a:blip r:embed="rId12"/>
                    <a:stretch>
                      <a:fillRect/>
                    </a:stretch>
                  </pic:blipFill>
                  <pic:spPr>
                    <a:xfrm>
                      <a:off x="0" y="0"/>
                      <a:ext cx="6096" cy="6096"/>
                    </a:xfrm>
                    <a:prstGeom prst="rect">
                      <a:avLst/>
                    </a:prstGeom>
                  </pic:spPr>
                </pic:pic>
              </a:graphicData>
            </a:graphic>
          </wp:inline>
        </w:drawing>
      </w:r>
      <w:r w:rsidRPr="00395011">
        <w:rPr>
          <w:rFonts w:ascii="Times New Roman" w:hAnsi="Times New Roman" w:cs="Times New Roman"/>
          <w:sz w:val="24"/>
          <w:szCs w:val="24"/>
        </w:rPr>
        <w:t>właściwego Powiatowego Inspektora Sanitarnego o zatwierdzeniu zakładu i o jego wpisie do rejestru zakładów podlegających urzędowej kontroli organów Państwowego Inspektora Sanitarnego, zgodnie z wymogami ustawy z dnia 25 sierpnia 2006 r. o bezpieczeństwie żywności i żywienia.</w:t>
      </w:r>
    </w:p>
    <w:p w14:paraId="554C8F85" w14:textId="6D298D1D" w:rsidR="00395011" w:rsidRPr="00395011" w:rsidRDefault="00395011" w:rsidP="00395011">
      <w:pPr>
        <w:spacing w:after="211" w:line="234" w:lineRule="auto"/>
        <w:ind w:left="48" w:hanging="38"/>
        <w:jc w:val="left"/>
        <w:rPr>
          <w:rFonts w:ascii="Times New Roman" w:hAnsi="Times New Roman" w:cs="Times New Roman"/>
          <w:sz w:val="24"/>
          <w:szCs w:val="24"/>
        </w:rPr>
      </w:pPr>
      <w:r w:rsidRPr="00395011">
        <w:rPr>
          <w:rFonts w:ascii="Times New Roman" w:hAnsi="Times New Roman" w:cs="Times New Roman"/>
          <w:noProof/>
          <w:sz w:val="24"/>
          <w:szCs w:val="24"/>
        </w:rPr>
        <w:drawing>
          <wp:inline distT="0" distB="0" distL="0" distR="0" wp14:anchorId="2B944664" wp14:editId="725D21EC">
            <wp:extent cx="6096" cy="6096"/>
            <wp:effectExtent l="0" t="0" r="0" b="0"/>
            <wp:docPr id="9965" name="Picture 9965"/>
            <wp:cNvGraphicFramePr/>
            <a:graphic xmlns:a="http://schemas.openxmlformats.org/drawingml/2006/main">
              <a:graphicData uri="http://schemas.openxmlformats.org/drawingml/2006/picture">
                <pic:pic xmlns:pic="http://schemas.openxmlformats.org/drawingml/2006/picture">
                  <pic:nvPicPr>
                    <pic:cNvPr id="9965" name="Picture 9965"/>
                    <pic:cNvPicPr/>
                  </pic:nvPicPr>
                  <pic:blipFill>
                    <a:blip r:embed="rId16"/>
                    <a:stretch>
                      <a:fillRect/>
                    </a:stretch>
                  </pic:blipFill>
                  <pic:spPr>
                    <a:xfrm>
                      <a:off x="0" y="0"/>
                      <a:ext cx="6096" cy="6096"/>
                    </a:xfrm>
                    <a:prstGeom prst="rect">
                      <a:avLst/>
                    </a:prstGeom>
                  </pic:spPr>
                </pic:pic>
              </a:graphicData>
            </a:graphic>
          </wp:inline>
        </w:drawing>
      </w:r>
      <w:r w:rsidRPr="00395011">
        <w:rPr>
          <w:rFonts w:ascii="Times New Roman" w:hAnsi="Times New Roman" w:cs="Times New Roman"/>
          <w:sz w:val="24"/>
          <w:szCs w:val="24"/>
        </w:rPr>
        <w:t>Ocena spełnienia warunku na podstawie złożonego oświadczenia o spełnianiu warunków udziału w postępowaniu (</w:t>
      </w:r>
      <w:r w:rsidRPr="00395011">
        <w:rPr>
          <w:rFonts w:ascii="Times New Roman" w:hAnsi="Times New Roman" w:cs="Times New Roman"/>
          <w:b/>
          <w:bCs/>
          <w:sz w:val="24"/>
          <w:szCs w:val="24"/>
        </w:rPr>
        <w:t xml:space="preserve">załącznik nr 3 do </w:t>
      </w:r>
      <w:r w:rsidR="007A4A7D">
        <w:rPr>
          <w:rFonts w:ascii="Times New Roman" w:hAnsi="Times New Roman" w:cs="Times New Roman"/>
          <w:b/>
          <w:bCs/>
          <w:sz w:val="24"/>
          <w:szCs w:val="24"/>
        </w:rPr>
        <w:t>SIWZ</w:t>
      </w:r>
      <w:r w:rsidRPr="00395011">
        <w:rPr>
          <w:rFonts w:ascii="Times New Roman" w:hAnsi="Times New Roman" w:cs="Times New Roman"/>
          <w:b/>
          <w:bCs/>
          <w:sz w:val="24"/>
          <w:szCs w:val="24"/>
        </w:rPr>
        <w:t xml:space="preserve">) </w:t>
      </w:r>
      <w:r w:rsidRPr="00395011">
        <w:rPr>
          <w:rFonts w:ascii="Times New Roman" w:hAnsi="Times New Roman" w:cs="Times New Roman"/>
          <w:sz w:val="24"/>
          <w:szCs w:val="24"/>
        </w:rPr>
        <w:t xml:space="preserve">oraz oświadczenia </w:t>
      </w:r>
      <w:r w:rsidRPr="00395011">
        <w:rPr>
          <w:rFonts w:ascii="Times New Roman" w:hAnsi="Times New Roman" w:cs="Times New Roman"/>
          <w:b/>
          <w:bCs/>
          <w:sz w:val="24"/>
          <w:szCs w:val="24"/>
        </w:rPr>
        <w:t xml:space="preserve">(załącznik nr 5 do </w:t>
      </w:r>
      <w:r w:rsidR="007A4A7D">
        <w:rPr>
          <w:rFonts w:ascii="Times New Roman" w:hAnsi="Times New Roman" w:cs="Times New Roman"/>
          <w:b/>
          <w:bCs/>
          <w:sz w:val="24"/>
          <w:szCs w:val="24"/>
        </w:rPr>
        <w:t>SIWZ</w:t>
      </w:r>
      <w:r w:rsidRPr="00395011">
        <w:rPr>
          <w:rFonts w:ascii="Times New Roman" w:hAnsi="Times New Roman" w:cs="Times New Roman"/>
          <w:b/>
          <w:bCs/>
          <w:sz w:val="24"/>
          <w:szCs w:val="24"/>
        </w:rPr>
        <w:t>)</w:t>
      </w:r>
      <w:r w:rsidRPr="00395011">
        <w:rPr>
          <w:rFonts w:ascii="Times New Roman" w:hAnsi="Times New Roman" w:cs="Times New Roman"/>
          <w:sz w:val="24"/>
          <w:szCs w:val="24"/>
        </w:rPr>
        <w:t xml:space="preserve"> metodą graniczną spełnia — nie spełnia.</w:t>
      </w:r>
    </w:p>
    <w:p w14:paraId="752AD694" w14:textId="77777777" w:rsidR="00395011" w:rsidRPr="00395011" w:rsidRDefault="00395011" w:rsidP="00395011">
      <w:pPr>
        <w:spacing w:after="118" w:line="265" w:lineRule="auto"/>
        <w:ind w:left="10" w:right="96" w:hanging="10"/>
        <w:rPr>
          <w:rFonts w:ascii="Times New Roman" w:hAnsi="Times New Roman" w:cs="Times New Roman"/>
          <w:sz w:val="24"/>
          <w:szCs w:val="24"/>
        </w:rPr>
      </w:pPr>
      <w:r w:rsidRPr="00395011">
        <w:rPr>
          <w:rFonts w:ascii="Times New Roman" w:hAnsi="Times New Roman" w:cs="Times New Roman"/>
          <w:sz w:val="24"/>
          <w:szCs w:val="24"/>
        </w:rPr>
        <w:t>* Z treści załączonych oświadczeń musi wnikać jednoznacznie, że w/w warunek Wykonawca spełnił.</w:t>
      </w:r>
    </w:p>
    <w:p w14:paraId="0776CFE0" w14:textId="77777777" w:rsidR="00395011" w:rsidRPr="00395011" w:rsidRDefault="00395011" w:rsidP="00D20695">
      <w:pPr>
        <w:numPr>
          <w:ilvl w:val="0"/>
          <w:numId w:val="24"/>
        </w:numPr>
        <w:spacing w:after="152" w:line="259" w:lineRule="auto"/>
        <w:ind w:right="96" w:hanging="250"/>
        <w:rPr>
          <w:rFonts w:ascii="Times New Roman" w:hAnsi="Times New Roman" w:cs="Times New Roman"/>
          <w:sz w:val="24"/>
          <w:szCs w:val="24"/>
        </w:rPr>
      </w:pPr>
      <w:r w:rsidRPr="00395011">
        <w:rPr>
          <w:rFonts w:ascii="Times New Roman" w:hAnsi="Times New Roman" w:cs="Times New Roman"/>
          <w:sz w:val="24"/>
          <w:szCs w:val="24"/>
        </w:rPr>
        <w:lastRenderedPageBreak/>
        <w:t xml:space="preserve">Zamawiający stosownie do art. 29 ust. 3a ustawy PZP wymaga zatrudnienia przez Wykonawcę na podstawie umowy o pracę osób wykonujących czynności w zakresie realizacji zamówienia, których wykonywanie polega na wykonywaniu pracy w sposób określony w art. 22 S I ustawy z dnia 26 czerwca </w:t>
      </w:r>
      <w:r w:rsidRPr="00395011">
        <w:rPr>
          <w:rFonts w:ascii="Times New Roman" w:hAnsi="Times New Roman" w:cs="Times New Roman"/>
          <w:noProof/>
          <w:sz w:val="24"/>
          <w:szCs w:val="24"/>
        </w:rPr>
        <w:drawing>
          <wp:inline distT="0" distB="0" distL="0" distR="0" wp14:anchorId="79EB5264" wp14:editId="53C4C9AD">
            <wp:extent cx="6096" cy="6096"/>
            <wp:effectExtent l="0" t="0" r="0" b="0"/>
            <wp:docPr id="9966" name="Picture 9966"/>
            <wp:cNvGraphicFramePr/>
            <a:graphic xmlns:a="http://schemas.openxmlformats.org/drawingml/2006/main">
              <a:graphicData uri="http://schemas.openxmlformats.org/drawingml/2006/picture">
                <pic:pic xmlns:pic="http://schemas.openxmlformats.org/drawingml/2006/picture">
                  <pic:nvPicPr>
                    <pic:cNvPr id="9966" name="Picture 9966"/>
                    <pic:cNvPicPr/>
                  </pic:nvPicPr>
                  <pic:blipFill>
                    <a:blip r:embed="rId17"/>
                    <a:stretch>
                      <a:fillRect/>
                    </a:stretch>
                  </pic:blipFill>
                  <pic:spPr>
                    <a:xfrm>
                      <a:off x="0" y="0"/>
                      <a:ext cx="6096" cy="6096"/>
                    </a:xfrm>
                    <a:prstGeom prst="rect">
                      <a:avLst/>
                    </a:prstGeom>
                  </pic:spPr>
                </pic:pic>
              </a:graphicData>
            </a:graphic>
          </wp:inline>
        </w:drawing>
      </w:r>
      <w:r w:rsidRPr="00395011">
        <w:rPr>
          <w:rFonts w:ascii="Times New Roman" w:hAnsi="Times New Roman" w:cs="Times New Roman"/>
          <w:sz w:val="24"/>
          <w:szCs w:val="24"/>
        </w:rPr>
        <w:t>1974 roku — Kodeks pracy (to. Dz. U. z 2019 r., poz. 1040 ze zm.), tj.: osoby wykonujące pracę kucharza.</w:t>
      </w:r>
    </w:p>
    <w:p w14:paraId="74116B43" w14:textId="77777777" w:rsidR="00395011" w:rsidRPr="00395011" w:rsidRDefault="00395011" w:rsidP="00D20695">
      <w:pPr>
        <w:numPr>
          <w:ilvl w:val="0"/>
          <w:numId w:val="24"/>
        </w:numPr>
        <w:spacing w:after="173" w:line="259" w:lineRule="auto"/>
        <w:ind w:right="96" w:hanging="250"/>
        <w:rPr>
          <w:rFonts w:ascii="Times New Roman" w:hAnsi="Times New Roman" w:cs="Times New Roman"/>
          <w:sz w:val="24"/>
          <w:szCs w:val="24"/>
        </w:rPr>
      </w:pPr>
      <w:r w:rsidRPr="00395011">
        <w:rPr>
          <w:rFonts w:ascii="Times New Roman" w:hAnsi="Times New Roman" w:cs="Times New Roman"/>
          <w:sz w:val="24"/>
          <w:szCs w:val="24"/>
        </w:rPr>
        <w:t>Każdorazowo na żądanie Zamawiającego, w terminie wskazanym przez Zamawiającego, jednak nie krótszym niż 5 dni roboczych, Wykonawca zobowiązuje się przedłożyć do wglądu kopie umów o pracę zawartych przez Wykonawcę z jego pracownikami świadczącymi usługi w ramach niniejszej Umowy. W tym celu Wykonawca zobowiązany jest do uzyskania od pracowników zgody na przetwarzanie danych osobowych zgodnie z przepisami o ochronie danych osobowych.</w:t>
      </w:r>
    </w:p>
    <w:p w14:paraId="2904371E" w14:textId="77777777" w:rsidR="00A11CEA" w:rsidRPr="00096E47" w:rsidRDefault="00A11CEA" w:rsidP="00D20695">
      <w:pPr>
        <w:numPr>
          <w:ilvl w:val="1"/>
          <w:numId w:val="5"/>
        </w:numPr>
        <w:spacing w:after="270"/>
        <w:ind w:right="14"/>
        <w:rPr>
          <w:rFonts w:ascii="Times New Roman" w:hAnsi="Times New Roman" w:cs="Times New Roman"/>
          <w:sz w:val="24"/>
          <w:szCs w:val="24"/>
        </w:rPr>
      </w:pPr>
      <w:r w:rsidRPr="00096E47">
        <w:rPr>
          <w:rFonts w:ascii="Times New Roman" w:hAnsi="Times New Roman" w:cs="Times New Roman"/>
          <w:sz w:val="24"/>
          <w:szCs w:val="24"/>
        </w:rPr>
        <w:t>Zamawiający najpierw dokona oceny ofert, a następnie zbada, czy wykonawca, którego oferta została oceniona jako najkorzystniejsza, nie podlega wykluczeniu oraz spełnia warunki udziału w postępowaniu.</w:t>
      </w:r>
    </w:p>
    <w:p w14:paraId="21C348F3" w14:textId="77777777" w:rsidR="00A11CEA" w:rsidRPr="00096E47" w:rsidRDefault="00A11CEA" w:rsidP="00D20695">
      <w:pPr>
        <w:numPr>
          <w:ilvl w:val="1"/>
          <w:numId w:val="5"/>
        </w:numPr>
        <w:spacing w:after="270"/>
        <w:ind w:right="14"/>
        <w:rPr>
          <w:rFonts w:ascii="Times New Roman" w:hAnsi="Times New Roman" w:cs="Times New Roman"/>
          <w:sz w:val="24"/>
          <w:szCs w:val="24"/>
        </w:rPr>
      </w:pPr>
      <w:r w:rsidRPr="00096E47">
        <w:rPr>
          <w:rFonts w:ascii="Times New Roman" w:hAnsi="Times New Roman" w:cs="Times New Roman"/>
          <w:sz w:val="24"/>
          <w:szCs w:val="24"/>
        </w:rPr>
        <w:t>Ocena spełniania warunków udziału w postępowaniu będzie prowadzona na podstawie treści złożonych oświadczeń lub dokumentów wymaganych zgodnie z art. 25 i art. 25a Ustawy oraz rozporządzeniem Ministra Rozwoju z dnia 26 lipca 2016 r. w sprawie rodzajów dokumentów jakich może żądać zamawiający od wykonawcy w postępowaniu o udzielenie zamówienia (Dz. U. z 2016 r., poz. 1126).</w:t>
      </w:r>
    </w:p>
    <w:p w14:paraId="5BD25DF4" w14:textId="0063C6F3" w:rsidR="00A11CEA" w:rsidRPr="00096E47" w:rsidRDefault="00A11CEA" w:rsidP="00D20695">
      <w:pPr>
        <w:numPr>
          <w:ilvl w:val="1"/>
          <w:numId w:val="5"/>
        </w:numPr>
        <w:ind w:right="14"/>
        <w:rPr>
          <w:rFonts w:ascii="Times New Roman" w:hAnsi="Times New Roman" w:cs="Times New Roman"/>
          <w:sz w:val="24"/>
          <w:szCs w:val="24"/>
        </w:rPr>
      </w:pPr>
      <w:r w:rsidRPr="00096E47">
        <w:rPr>
          <w:rFonts w:ascii="Times New Roman" w:hAnsi="Times New Roman" w:cs="Times New Roman"/>
          <w:sz w:val="24"/>
          <w:szCs w:val="24"/>
        </w:rPr>
        <w:t>Wykonawca może w celu potwierdzenia spełniania warunków udziału w postępowaniu, w stosownych sytuacjach oraz w odniesieniu do zamówienia,  polegać na zdolnościach technicznych lub zawodowych lub sytuacji finansowej lub ekonomicznej innych podmiotów, niezależnie od charakteru prawnego łączących go z nim stosunków prawnych.</w:t>
      </w:r>
    </w:p>
    <w:p w14:paraId="306B4504" w14:textId="628EA26D" w:rsidR="00A11CEA" w:rsidRDefault="00A11CEA" w:rsidP="00D20695">
      <w:pPr>
        <w:numPr>
          <w:ilvl w:val="1"/>
          <w:numId w:val="5"/>
        </w:numPr>
        <w:spacing w:after="150"/>
        <w:ind w:right="14"/>
        <w:rPr>
          <w:rFonts w:ascii="Times New Roman" w:hAnsi="Times New Roman" w:cs="Times New Roman"/>
          <w:sz w:val="24"/>
          <w:szCs w:val="24"/>
        </w:rPr>
      </w:pPr>
      <w:r w:rsidRPr="00896D3F">
        <w:rPr>
          <w:rFonts w:ascii="Times New Roman" w:hAnsi="Times New Roman" w:cs="Times New Roman"/>
          <w:sz w:val="24"/>
          <w:szCs w:val="24"/>
        </w:rPr>
        <w:t xml:space="preserve">Z postępowania o udzielenie zamówienia wyklucza się Wykonawcę, w stosunku do którego zachodzi którakolwiek z okoliczności, o których mowa w art. 24 ust. 1 pkt 12 — 23 </w:t>
      </w:r>
    </w:p>
    <w:p w14:paraId="1E436918" w14:textId="59D841DF" w:rsidR="00A11CEA" w:rsidRPr="00A02FE5" w:rsidRDefault="00A11CEA" w:rsidP="00D20695">
      <w:pPr>
        <w:numPr>
          <w:ilvl w:val="1"/>
          <w:numId w:val="5"/>
        </w:numPr>
        <w:spacing w:after="150"/>
        <w:ind w:right="14"/>
        <w:rPr>
          <w:rFonts w:ascii="Times New Roman" w:hAnsi="Times New Roman" w:cs="Times New Roman"/>
          <w:sz w:val="24"/>
          <w:szCs w:val="24"/>
        </w:rPr>
      </w:pPr>
      <w:r>
        <w:rPr>
          <w:rFonts w:ascii="Times New Roman" w:hAnsi="Times New Roman" w:cs="Times New Roman"/>
          <w:sz w:val="24"/>
          <w:szCs w:val="24"/>
        </w:rPr>
        <w:t>Zamawiają</w:t>
      </w:r>
      <w:r w:rsidRPr="00442983">
        <w:rPr>
          <w:rFonts w:ascii="Times New Roman" w:hAnsi="Times New Roman" w:cs="Times New Roman"/>
          <w:sz w:val="24"/>
          <w:szCs w:val="24"/>
          <w:u w:val="single" w:color="000000"/>
        </w:rPr>
        <w:t>cy</w:t>
      </w:r>
      <w:r>
        <w:rPr>
          <w:rFonts w:ascii="Times New Roman" w:hAnsi="Times New Roman" w:cs="Times New Roman"/>
          <w:sz w:val="24"/>
          <w:szCs w:val="24"/>
          <w:u w:val="single" w:color="000000"/>
        </w:rPr>
        <w:t xml:space="preserve"> wskazuje , iż dodatkowo oprócz obligatoryjnych przesłane wykluczenia , </w:t>
      </w:r>
      <w:r w:rsidRPr="00442983">
        <w:rPr>
          <w:rFonts w:ascii="Times New Roman" w:hAnsi="Times New Roman" w:cs="Times New Roman"/>
          <w:sz w:val="24"/>
          <w:szCs w:val="24"/>
          <w:u w:val="single" w:color="000000"/>
        </w:rPr>
        <w:t xml:space="preserve"> wykluczy Wykonawcę </w:t>
      </w:r>
      <w:r>
        <w:rPr>
          <w:rFonts w:ascii="Times New Roman" w:hAnsi="Times New Roman" w:cs="Times New Roman"/>
          <w:sz w:val="24"/>
          <w:szCs w:val="24"/>
          <w:u w:val="single" w:color="000000"/>
        </w:rPr>
        <w:t xml:space="preserve">na podstawie przesłanki  </w:t>
      </w:r>
      <w:r w:rsidRPr="00896D3F">
        <w:rPr>
          <w:rFonts w:ascii="Times New Roman" w:hAnsi="Times New Roman" w:cs="Times New Roman"/>
          <w:sz w:val="24"/>
          <w:szCs w:val="24"/>
          <w:u w:val="single" w:color="000000"/>
        </w:rPr>
        <w:t>o</w:t>
      </w:r>
      <w:r>
        <w:rPr>
          <w:rFonts w:ascii="Times New Roman" w:hAnsi="Times New Roman" w:cs="Times New Roman"/>
          <w:sz w:val="24"/>
          <w:szCs w:val="24"/>
          <w:u w:val="single" w:color="000000"/>
        </w:rPr>
        <w:t xml:space="preserve"> której m</w:t>
      </w:r>
      <w:r w:rsidRPr="00896D3F">
        <w:rPr>
          <w:rFonts w:ascii="Times New Roman" w:hAnsi="Times New Roman" w:cs="Times New Roman"/>
          <w:sz w:val="24"/>
          <w:szCs w:val="24"/>
          <w:u w:val="single" w:color="000000"/>
        </w:rPr>
        <w:t>owa w art. 24 ust. 5 pkt l)</w:t>
      </w:r>
    </w:p>
    <w:p w14:paraId="1B2391DE" w14:textId="6261BF2C" w:rsidR="00A11CEA" w:rsidRPr="002504FB" w:rsidRDefault="00A11CEA" w:rsidP="00D20695">
      <w:pPr>
        <w:numPr>
          <w:ilvl w:val="1"/>
          <w:numId w:val="5"/>
        </w:numPr>
        <w:spacing w:after="150"/>
        <w:ind w:right="14"/>
        <w:rPr>
          <w:rFonts w:ascii="Times New Roman" w:hAnsi="Times New Roman" w:cs="Times New Roman"/>
          <w:sz w:val="24"/>
          <w:szCs w:val="24"/>
        </w:rPr>
      </w:pPr>
      <w:r w:rsidRPr="00896D3F">
        <w:rPr>
          <w:rFonts w:ascii="Times New Roman" w:hAnsi="Times New Roman" w:cs="Times New Roman"/>
          <w:sz w:val="24"/>
          <w:szCs w:val="24"/>
        </w:rPr>
        <w:t xml:space="preserve">w stosunku do którego otwarto likwidację,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poz.1508 oraz z 2018 r.,poz.149,398,1544 i 1629  )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w:t>
      </w:r>
      <w:proofErr w:type="spellStart"/>
      <w:r w:rsidRPr="00896D3F">
        <w:rPr>
          <w:rFonts w:ascii="Times New Roman" w:hAnsi="Times New Roman" w:cs="Times New Roman"/>
          <w:sz w:val="24"/>
          <w:szCs w:val="24"/>
        </w:rPr>
        <w:t>poz</w:t>
      </w:r>
      <w:proofErr w:type="spellEnd"/>
      <w:r w:rsidRPr="00896D3F">
        <w:rPr>
          <w:rFonts w:ascii="Times New Roman" w:hAnsi="Times New Roman" w:cs="Times New Roman"/>
          <w:sz w:val="24"/>
          <w:szCs w:val="24"/>
        </w:rPr>
        <w:br/>
      </w:r>
      <w:r>
        <w:rPr>
          <w:rFonts w:ascii="Times New Roman" w:hAnsi="Times New Roman" w:cs="Times New Roman"/>
          <w:sz w:val="24"/>
          <w:szCs w:val="24"/>
        </w:rPr>
        <w:t xml:space="preserve">2344 i 2491 oraz z 2018 r. poz.398,685,1544     </w:t>
      </w:r>
      <w:r>
        <w:rPr>
          <w:rFonts w:ascii="Times New Roman" w:hAnsi="Times New Roman" w:cs="Times New Roman"/>
          <w:sz w:val="24"/>
          <w:szCs w:val="24"/>
        </w:rPr>
        <w:br/>
        <w:t xml:space="preserve">i z dnia 28 lutego 2003 r. –Prawo upadłościowe ( Dz.U z 2017 r. , poz.2344i 2491 oraz z 2018, poz.398, 685,1544 i 1629) </w:t>
      </w:r>
    </w:p>
    <w:p w14:paraId="3E9FA473" w14:textId="77777777" w:rsidR="00A11CEA" w:rsidRPr="00096E47" w:rsidRDefault="00A11CEA" w:rsidP="00A11CEA">
      <w:pPr>
        <w:spacing w:after="109"/>
        <w:ind w:left="64" w:right="14"/>
        <w:rPr>
          <w:rFonts w:ascii="Times New Roman" w:hAnsi="Times New Roman" w:cs="Times New Roman"/>
          <w:sz w:val="24"/>
          <w:szCs w:val="24"/>
        </w:rPr>
      </w:pPr>
      <w:r w:rsidRPr="00096E47">
        <w:rPr>
          <w:rFonts w:ascii="Times New Roman" w:hAnsi="Times New Roman" w:cs="Times New Roman"/>
          <w:sz w:val="24"/>
          <w:szCs w:val="24"/>
        </w:rPr>
        <w:t xml:space="preserve">12.8. Wykluczenie Wykonawcy następuje zgodnie z art. 24 ust. 7 ustawy </w:t>
      </w:r>
      <w:proofErr w:type="spellStart"/>
      <w:r w:rsidRPr="00096E47">
        <w:rPr>
          <w:rFonts w:ascii="Times New Roman" w:hAnsi="Times New Roman" w:cs="Times New Roman"/>
          <w:sz w:val="24"/>
          <w:szCs w:val="24"/>
        </w:rPr>
        <w:t>Pzp</w:t>
      </w:r>
      <w:proofErr w:type="spellEnd"/>
      <w:r w:rsidRPr="00096E47">
        <w:rPr>
          <w:rFonts w:ascii="Times New Roman" w:hAnsi="Times New Roman" w:cs="Times New Roman"/>
          <w:sz w:val="24"/>
          <w:szCs w:val="24"/>
        </w:rPr>
        <w:t>.</w:t>
      </w:r>
    </w:p>
    <w:p w14:paraId="0D74AF77" w14:textId="77777777" w:rsidR="00A11CEA" w:rsidRPr="00096E47" w:rsidRDefault="00A11CEA" w:rsidP="00A11CEA">
      <w:pPr>
        <w:spacing w:after="115"/>
        <w:ind w:left="64" w:right="86"/>
        <w:rPr>
          <w:rFonts w:ascii="Times New Roman" w:hAnsi="Times New Roman" w:cs="Times New Roman"/>
          <w:sz w:val="24"/>
          <w:szCs w:val="24"/>
        </w:rPr>
      </w:pPr>
      <w:r w:rsidRPr="00096E47">
        <w:rPr>
          <w:rFonts w:ascii="Times New Roman" w:hAnsi="Times New Roman" w:cs="Times New Roman"/>
          <w:sz w:val="24"/>
          <w:szCs w:val="24"/>
        </w:rPr>
        <w:lastRenderedPageBreak/>
        <w:t>12.9. Wykonawca, który podlega wykluczeniu na podstawie art. 24 ust. 1 pkt 13 i 14 oraz 16—20 ustawy PZP lub na podstawie okoliczności wymienionych w pkt 12.7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507C19FB"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12.10.Wykonawca nie podlega wykluczeniu, jeżeli Zamawiający, uwzględniając wagę i szczególne okoliczności czynu Wykonawcy, uzna za wystarczające dowody przedstawione zgodnie z pkt. 12.9.SIWZ.</w:t>
      </w:r>
    </w:p>
    <w:p w14:paraId="43FDA366" w14:textId="77777777" w:rsidR="00A11CEA" w:rsidRPr="00096E47" w:rsidRDefault="00A11CEA" w:rsidP="00A11CEA">
      <w:pPr>
        <w:spacing w:after="114"/>
        <w:ind w:left="64" w:right="14"/>
        <w:rPr>
          <w:rFonts w:ascii="Times New Roman" w:hAnsi="Times New Roman" w:cs="Times New Roman"/>
          <w:sz w:val="24"/>
          <w:szCs w:val="24"/>
        </w:rPr>
      </w:pPr>
      <w:r w:rsidRPr="00096E47">
        <w:rPr>
          <w:rFonts w:ascii="Times New Roman" w:hAnsi="Times New Roman" w:cs="Times New Roman"/>
          <w:sz w:val="24"/>
          <w:szCs w:val="24"/>
        </w:rPr>
        <w:t>12.11.Zamawiający może wykluczyć Wykonawcę na każdym etapie postępowania o udzielenie zamówienia.</w:t>
      </w:r>
    </w:p>
    <w:p w14:paraId="74726B80" w14:textId="77777777" w:rsidR="00A11CEA" w:rsidRPr="002504FB" w:rsidRDefault="00A11CEA" w:rsidP="00A11CEA">
      <w:pPr>
        <w:spacing w:after="241" w:line="249" w:lineRule="auto"/>
        <w:ind w:left="0" w:right="7"/>
        <w:rPr>
          <w:rFonts w:ascii="Times New Roman" w:hAnsi="Times New Roman" w:cs="Times New Roman"/>
          <w:b/>
          <w:bCs/>
          <w:sz w:val="24"/>
          <w:szCs w:val="24"/>
        </w:rPr>
      </w:pPr>
      <w:r w:rsidRPr="002504FB">
        <w:rPr>
          <w:rFonts w:ascii="Times New Roman" w:hAnsi="Times New Roman" w:cs="Times New Roman"/>
          <w:b/>
          <w:bCs/>
          <w:sz w:val="24"/>
          <w:szCs w:val="24"/>
        </w:rPr>
        <w:t>Rozdział 13. Wykaz oświadczeń lub dokumentów, potwierdzających spełnianie warunków udziału w postępowaniu oraz brak podstaw wykluczenia.</w:t>
      </w:r>
    </w:p>
    <w:p w14:paraId="6492F978" w14:textId="77777777" w:rsidR="00A11CEA" w:rsidRPr="00C20941"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13.1</w:t>
      </w:r>
      <w:r w:rsidRPr="00C20941">
        <w:rPr>
          <w:rFonts w:ascii="Times New Roman" w:hAnsi="Times New Roman" w:cs="Times New Roman"/>
          <w:sz w:val="24"/>
          <w:szCs w:val="24"/>
        </w:rPr>
        <w:t>. Do oferty Wykonawca zobowiązany jest dołączyć aktualne na dzień składania ofert oświadczenia stanowiące wstępne potwierdzenie:</w:t>
      </w:r>
    </w:p>
    <w:p w14:paraId="7579670D" w14:textId="0BD78590" w:rsidR="00A11CEA" w:rsidRPr="00C20941" w:rsidRDefault="00A11CEA" w:rsidP="00D20695">
      <w:pPr>
        <w:numPr>
          <w:ilvl w:val="0"/>
          <w:numId w:val="6"/>
        </w:numPr>
        <w:ind w:right="14"/>
        <w:rPr>
          <w:rFonts w:ascii="Times New Roman" w:hAnsi="Times New Roman" w:cs="Times New Roman"/>
          <w:sz w:val="24"/>
          <w:szCs w:val="24"/>
        </w:rPr>
      </w:pPr>
      <w:r w:rsidRPr="00C20941">
        <w:rPr>
          <w:rFonts w:ascii="Times New Roman" w:hAnsi="Times New Roman" w:cs="Times New Roman"/>
          <w:sz w:val="24"/>
          <w:szCs w:val="24"/>
        </w:rPr>
        <w:t xml:space="preserve">braku podstaw do wykluczenia z udziału w postępowaniu zgodnie z wzorem stanowiącym </w:t>
      </w:r>
      <w:r w:rsidRPr="00C20941">
        <w:rPr>
          <w:rFonts w:ascii="Times New Roman" w:hAnsi="Times New Roman" w:cs="Times New Roman"/>
          <w:b/>
          <w:bCs/>
          <w:sz w:val="24"/>
          <w:szCs w:val="24"/>
        </w:rPr>
        <w:t>załącznik nr 2 do SIWZ</w:t>
      </w:r>
      <w:r w:rsidRPr="00C20941">
        <w:rPr>
          <w:rFonts w:ascii="Times New Roman" w:hAnsi="Times New Roman" w:cs="Times New Roman"/>
          <w:sz w:val="24"/>
          <w:szCs w:val="24"/>
        </w:rPr>
        <w:t xml:space="preserve"> ;</w:t>
      </w:r>
    </w:p>
    <w:p w14:paraId="34C76A12" w14:textId="2DFDE70B" w:rsidR="00C20941" w:rsidRPr="00C20941" w:rsidRDefault="00C20941" w:rsidP="00D20695">
      <w:pPr>
        <w:pStyle w:val="Akapitzlist"/>
        <w:numPr>
          <w:ilvl w:val="0"/>
          <w:numId w:val="6"/>
        </w:numPr>
        <w:rPr>
          <w:rFonts w:ascii="Times New Roman" w:eastAsia="Batang" w:hAnsi="Times New Roman" w:cs="Times New Roman"/>
          <w:b/>
          <w:bCs/>
        </w:rPr>
      </w:pPr>
      <w:r w:rsidRPr="00C20941">
        <w:rPr>
          <w:rFonts w:ascii="Times New Roman" w:eastAsia="Batang" w:hAnsi="Times New Roman" w:cs="Times New Roman"/>
        </w:rPr>
        <w:t xml:space="preserve">spełniania warunków   udziału  w postępowaniu Wykonawca  składa aktualne na dzień składania ofert oświadczenie dotyczące spełniania warunków  udziału w postępowaniu, na podstawie   art.  25a ust.1 </w:t>
      </w:r>
      <w:proofErr w:type="spellStart"/>
      <w:r w:rsidRPr="00C20941">
        <w:rPr>
          <w:rFonts w:ascii="Times New Roman" w:eastAsia="Batang" w:hAnsi="Times New Roman" w:cs="Times New Roman"/>
        </w:rPr>
        <w:t>Pzp</w:t>
      </w:r>
      <w:proofErr w:type="spellEnd"/>
      <w:r w:rsidRPr="00C20941">
        <w:rPr>
          <w:rFonts w:ascii="Times New Roman" w:eastAsia="Batang" w:hAnsi="Times New Roman" w:cs="Times New Roman"/>
        </w:rPr>
        <w:t xml:space="preserve">, zgodnie z treścią  </w:t>
      </w:r>
      <w:r w:rsidRPr="00C20941">
        <w:rPr>
          <w:rFonts w:ascii="Times New Roman" w:eastAsia="Batang" w:hAnsi="Times New Roman" w:cs="Times New Roman"/>
          <w:b/>
          <w:bCs/>
        </w:rPr>
        <w:t xml:space="preserve">załącznika  nr </w:t>
      </w:r>
      <w:r w:rsidR="00D83009">
        <w:rPr>
          <w:rFonts w:ascii="Times New Roman" w:eastAsia="Batang" w:hAnsi="Times New Roman" w:cs="Times New Roman"/>
          <w:b/>
          <w:bCs/>
        </w:rPr>
        <w:t>3</w:t>
      </w:r>
      <w:r w:rsidRPr="00C20941">
        <w:rPr>
          <w:rFonts w:ascii="Times New Roman" w:eastAsia="Batang" w:hAnsi="Times New Roman" w:cs="Times New Roman"/>
          <w:b/>
          <w:bCs/>
        </w:rPr>
        <w:t xml:space="preserve"> do SIWZ.</w:t>
      </w:r>
    </w:p>
    <w:p w14:paraId="662BAE37" w14:textId="77777777" w:rsidR="00C20941" w:rsidRPr="00096E47" w:rsidRDefault="00C20941" w:rsidP="00C20941">
      <w:pPr>
        <w:ind w:left="68" w:right="14" w:firstLine="0"/>
        <w:rPr>
          <w:rFonts w:ascii="Times New Roman" w:hAnsi="Times New Roman" w:cs="Times New Roman"/>
          <w:sz w:val="24"/>
          <w:szCs w:val="24"/>
        </w:rPr>
      </w:pPr>
    </w:p>
    <w:p w14:paraId="4D736498" w14:textId="77777777" w:rsidR="00A11CEA" w:rsidRPr="00096E47" w:rsidRDefault="00A11CEA" w:rsidP="00D20695">
      <w:pPr>
        <w:numPr>
          <w:ilvl w:val="1"/>
          <w:numId w:val="7"/>
        </w:numPr>
        <w:ind w:right="14"/>
        <w:rPr>
          <w:rFonts w:ascii="Times New Roman" w:hAnsi="Times New Roman" w:cs="Times New Roman"/>
          <w:sz w:val="24"/>
          <w:szCs w:val="24"/>
        </w:rPr>
      </w:pPr>
      <w:r w:rsidRPr="00096E47">
        <w:rPr>
          <w:rFonts w:ascii="Times New Roman" w:hAnsi="Times New Roman" w:cs="Times New Roman"/>
          <w:sz w:val="24"/>
          <w:szCs w:val="24"/>
        </w:rPr>
        <w:t>Oświadczenia, o których mowa pkt 13.1.Wykonawca zobowiązany jest złożyć w formie pisemnej wraz z ofertą.</w:t>
      </w:r>
    </w:p>
    <w:p w14:paraId="5EE6F342" w14:textId="219F69B0" w:rsidR="00A11CEA" w:rsidRPr="002504FB" w:rsidRDefault="00A11CEA" w:rsidP="00D20695">
      <w:pPr>
        <w:numPr>
          <w:ilvl w:val="1"/>
          <w:numId w:val="7"/>
        </w:numPr>
        <w:ind w:right="14" w:firstLine="0"/>
        <w:rPr>
          <w:rFonts w:ascii="Times New Roman" w:hAnsi="Times New Roman" w:cs="Times New Roman"/>
          <w:sz w:val="24"/>
          <w:szCs w:val="24"/>
        </w:rPr>
      </w:pPr>
      <w:r w:rsidRPr="00A4241B">
        <w:rPr>
          <w:rFonts w:ascii="Times New Roman" w:hAnsi="Times New Roman" w:cs="Times New Roman"/>
          <w:b/>
          <w:bCs/>
          <w:sz w:val="24"/>
          <w:szCs w:val="24"/>
        </w:rPr>
        <w:t>Wykonawca,</w:t>
      </w:r>
      <w:r>
        <w:rPr>
          <w:rFonts w:ascii="Times New Roman" w:hAnsi="Times New Roman" w:cs="Times New Roman"/>
          <w:b/>
          <w:bCs/>
          <w:sz w:val="24"/>
          <w:szCs w:val="24"/>
        </w:rPr>
        <w:t xml:space="preserve"> </w:t>
      </w:r>
      <w:r w:rsidRPr="00A4241B">
        <w:rPr>
          <w:rFonts w:ascii="Times New Roman" w:hAnsi="Times New Roman" w:cs="Times New Roman"/>
          <w:b/>
          <w:bCs/>
          <w:sz w:val="24"/>
          <w:szCs w:val="24"/>
          <w:u w:val="single" w:color="000000"/>
        </w:rPr>
        <w:t>w terminie 3 dni od dnia zamieszczenia na stronie internetowej informacji,</w:t>
      </w:r>
      <w:r w:rsidRPr="00A4241B">
        <w:rPr>
          <w:rFonts w:ascii="Times New Roman" w:hAnsi="Times New Roman" w:cs="Times New Roman"/>
          <w:b/>
          <w:bCs/>
          <w:sz w:val="24"/>
          <w:szCs w:val="24"/>
        </w:rPr>
        <w:t xml:space="preserve"> o której mowa w art. 86 ust. 5, przekazuje Zamawiającemu oświadczenie na formularzu stanowiącym załącznik nr 3 do SIWZ o przynależności lub braku przynależności do tej samej grupy kapitałowej, o której mowa w art. 24 ust. 1 pkt 23 ustawy </w:t>
      </w:r>
      <w:proofErr w:type="spellStart"/>
      <w:r w:rsidRPr="00A4241B">
        <w:rPr>
          <w:rFonts w:ascii="Times New Roman" w:hAnsi="Times New Roman" w:cs="Times New Roman"/>
          <w:b/>
          <w:bCs/>
          <w:sz w:val="24"/>
          <w:szCs w:val="24"/>
        </w:rPr>
        <w:t>Pzp</w:t>
      </w:r>
      <w:proofErr w:type="spellEnd"/>
      <w:r w:rsidRPr="00096E47">
        <w:rPr>
          <w:rFonts w:ascii="Times New Roman" w:hAnsi="Times New Roman" w:cs="Times New Roman"/>
          <w:sz w:val="24"/>
          <w:szCs w:val="24"/>
        </w:rPr>
        <w:t xml:space="preserve">. </w:t>
      </w:r>
      <w:r w:rsidR="00C11AB6">
        <w:rPr>
          <w:rFonts w:ascii="Times New Roman" w:hAnsi="Times New Roman" w:cs="Times New Roman"/>
          <w:sz w:val="24"/>
          <w:szCs w:val="24"/>
        </w:rPr>
        <w:t>w</w:t>
      </w:r>
      <w:r w:rsidRPr="00096E47">
        <w:rPr>
          <w:rFonts w:ascii="Times New Roman" w:hAnsi="Times New Roman" w:cs="Times New Roman"/>
          <w:sz w:val="24"/>
          <w:szCs w:val="24"/>
        </w:rPr>
        <w:t>raz ze złożeniem oświadczenia, Wykonawca może przedstawić dowody, że powiązania z innym Wykonawcą nie prowadzą do zakłócenia konkurencji w postępowaniu o udzielenie zamówienia</w:t>
      </w:r>
      <w:r w:rsidRPr="00096E47">
        <w:rPr>
          <w:rFonts w:ascii="Times New Roman" w:hAnsi="Times New Roman" w:cs="Times New Roman"/>
          <w:noProof/>
          <w:sz w:val="24"/>
          <w:szCs w:val="24"/>
        </w:rPr>
        <w:drawing>
          <wp:anchor distT="0" distB="0" distL="114300" distR="114300" simplePos="0" relativeHeight="251665408" behindDoc="0" locked="0" layoutInCell="1" allowOverlap="0" wp14:anchorId="1777C587" wp14:editId="68E18BC4">
            <wp:simplePos x="0" y="0"/>
            <wp:positionH relativeFrom="column">
              <wp:posOffset>1994331</wp:posOffset>
            </wp:positionH>
            <wp:positionV relativeFrom="paragraph">
              <wp:posOffset>54885</wp:posOffset>
            </wp:positionV>
            <wp:extent cx="4574" cy="59459"/>
            <wp:effectExtent l="0" t="0" r="0" b="0"/>
            <wp:wrapSquare wrapText="bothSides"/>
            <wp:docPr id="198017" name="Picture 198017"/>
            <wp:cNvGraphicFramePr/>
            <a:graphic xmlns:a="http://schemas.openxmlformats.org/drawingml/2006/main">
              <a:graphicData uri="http://schemas.openxmlformats.org/drawingml/2006/picture">
                <pic:pic xmlns:pic="http://schemas.openxmlformats.org/drawingml/2006/picture">
                  <pic:nvPicPr>
                    <pic:cNvPr id="198017" name="Picture 198017"/>
                    <pic:cNvPicPr/>
                  </pic:nvPicPr>
                  <pic:blipFill>
                    <a:blip r:embed="rId18"/>
                    <a:stretch>
                      <a:fillRect/>
                    </a:stretch>
                  </pic:blipFill>
                  <pic:spPr>
                    <a:xfrm>
                      <a:off x="0" y="0"/>
                      <a:ext cx="4574" cy="59459"/>
                    </a:xfrm>
                    <a:prstGeom prst="rect">
                      <a:avLst/>
                    </a:prstGeom>
                  </pic:spPr>
                </pic:pic>
              </a:graphicData>
            </a:graphic>
          </wp:anchor>
        </w:drawing>
      </w:r>
    </w:p>
    <w:p w14:paraId="26AE1B47" w14:textId="77777777" w:rsidR="00A11CEA" w:rsidRPr="00096E47" w:rsidRDefault="00A11CEA" w:rsidP="00D20695">
      <w:pPr>
        <w:numPr>
          <w:ilvl w:val="1"/>
          <w:numId w:val="7"/>
        </w:numPr>
        <w:ind w:right="14"/>
        <w:rPr>
          <w:rFonts w:ascii="Times New Roman" w:hAnsi="Times New Roman" w:cs="Times New Roman"/>
          <w:sz w:val="24"/>
          <w:szCs w:val="24"/>
        </w:rPr>
      </w:pPr>
      <w:r w:rsidRPr="00096E47">
        <w:rPr>
          <w:rFonts w:ascii="Times New Roman" w:hAnsi="Times New Roman" w:cs="Times New Roman"/>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6059A765" w14:textId="0A0E03AF" w:rsidR="00883BE7" w:rsidRPr="00515F26" w:rsidRDefault="00883BE7" w:rsidP="00D20695">
      <w:pPr>
        <w:numPr>
          <w:ilvl w:val="1"/>
          <w:numId w:val="7"/>
        </w:numPr>
        <w:ind w:right="14"/>
        <w:rPr>
          <w:rFonts w:ascii="Times New Roman" w:hAnsi="Times New Roman" w:cs="Times New Roman"/>
          <w:color w:val="auto"/>
          <w:sz w:val="24"/>
          <w:szCs w:val="24"/>
        </w:rPr>
      </w:pPr>
      <w:r w:rsidRPr="00515F26">
        <w:rPr>
          <w:rFonts w:ascii="Times New Roman" w:hAnsi="Times New Roman" w:cs="Times New Roman"/>
          <w:color w:val="auto"/>
          <w:sz w:val="24"/>
          <w:szCs w:val="24"/>
        </w:rPr>
        <w:lastRenderedPageBreak/>
        <w:t xml:space="preserve"> Zamawiający przed udzieleniem zamówienia, wezwie Wykonawcę, którego oferta została oceniona najwyżej, do złożenia w wyznaczonym, nie krótszym niż 5 dni, terminie aktualnych na dzień złożenia oświadczeń lub dokumentów, potwierdzających okoliczności, o których mowa w pkt 12.1. SIWZ. </w:t>
      </w:r>
    </w:p>
    <w:p w14:paraId="00593808" w14:textId="577E0207" w:rsidR="00A11CEA" w:rsidRPr="00515F26" w:rsidRDefault="00A11CEA" w:rsidP="00883BE7">
      <w:pPr>
        <w:spacing w:after="13" w:line="249" w:lineRule="auto"/>
        <w:ind w:left="0" w:right="14" w:firstLine="0"/>
        <w:rPr>
          <w:rFonts w:ascii="Times New Roman" w:hAnsi="Times New Roman" w:cs="Times New Roman"/>
          <w:color w:val="auto"/>
          <w:sz w:val="24"/>
          <w:szCs w:val="24"/>
        </w:rPr>
      </w:pPr>
    </w:p>
    <w:p w14:paraId="79C73816" w14:textId="77777777" w:rsidR="00A11CEA" w:rsidRPr="00515F26" w:rsidRDefault="00A11CEA" w:rsidP="00A11CEA">
      <w:pPr>
        <w:ind w:left="64" w:right="14"/>
        <w:rPr>
          <w:rFonts w:ascii="Times New Roman" w:hAnsi="Times New Roman" w:cs="Times New Roman"/>
          <w:color w:val="auto"/>
          <w:sz w:val="24"/>
          <w:szCs w:val="24"/>
        </w:rPr>
      </w:pPr>
      <w:r w:rsidRPr="00515F26">
        <w:rPr>
          <w:rFonts w:ascii="Times New Roman" w:hAnsi="Times New Roman" w:cs="Times New Roman"/>
          <w:color w:val="auto"/>
          <w:sz w:val="24"/>
          <w:szCs w:val="24"/>
        </w:rPr>
        <w:t xml:space="preserve">a) aktualny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515F26">
        <w:rPr>
          <w:rFonts w:ascii="Times New Roman" w:hAnsi="Times New Roman" w:cs="Times New Roman"/>
          <w:color w:val="auto"/>
          <w:sz w:val="24"/>
          <w:szCs w:val="24"/>
        </w:rPr>
        <w:t>Pzp</w:t>
      </w:r>
      <w:proofErr w:type="spellEnd"/>
    </w:p>
    <w:p w14:paraId="6ABF9223" w14:textId="77777777" w:rsidR="00A11CEA" w:rsidRPr="00515F26" w:rsidRDefault="00A11CEA" w:rsidP="00A11CEA">
      <w:pPr>
        <w:spacing w:after="256"/>
        <w:ind w:left="64" w:right="14"/>
        <w:rPr>
          <w:rFonts w:ascii="Times New Roman" w:hAnsi="Times New Roman" w:cs="Times New Roman"/>
          <w:color w:val="auto"/>
          <w:sz w:val="24"/>
          <w:szCs w:val="24"/>
        </w:rPr>
      </w:pPr>
      <w:r w:rsidRPr="00515F26">
        <w:rPr>
          <w:rFonts w:ascii="Times New Roman" w:hAnsi="Times New Roman" w:cs="Times New Roman"/>
          <w:color w:val="auto"/>
          <w:sz w:val="24"/>
          <w:szCs w:val="24"/>
        </w:rPr>
        <w:t>W przypadku składania oferty wspólnej ww. dokument składa każdy z wykonawców składających ofertę wspólną.</w:t>
      </w:r>
    </w:p>
    <w:p w14:paraId="52563164" w14:textId="06D65BD2" w:rsidR="00A11CEA" w:rsidRPr="00096E47" w:rsidRDefault="00A11CEA" w:rsidP="00A11CEA">
      <w:pPr>
        <w:spacing w:after="253"/>
        <w:ind w:left="64" w:right="14"/>
        <w:rPr>
          <w:rFonts w:ascii="Times New Roman" w:hAnsi="Times New Roman" w:cs="Times New Roman"/>
          <w:sz w:val="24"/>
          <w:szCs w:val="24"/>
        </w:rPr>
      </w:pPr>
      <w:r w:rsidRPr="00096E47">
        <w:rPr>
          <w:rFonts w:ascii="Times New Roman" w:hAnsi="Times New Roman" w:cs="Times New Roman"/>
          <w:sz w:val="24"/>
          <w:szCs w:val="24"/>
        </w:rPr>
        <w:t>13.</w:t>
      </w:r>
      <w:r w:rsidR="00883BE7">
        <w:rPr>
          <w:rFonts w:ascii="Times New Roman" w:hAnsi="Times New Roman" w:cs="Times New Roman"/>
          <w:sz w:val="24"/>
          <w:szCs w:val="24"/>
        </w:rPr>
        <w:t>6</w:t>
      </w:r>
      <w:r w:rsidRPr="00096E47">
        <w:rPr>
          <w:rFonts w:ascii="Times New Roman" w:hAnsi="Times New Roman" w:cs="Times New Roman"/>
          <w:sz w:val="24"/>
          <w:szCs w:val="24"/>
        </w:rPr>
        <w:t xml:space="preserve"> Jeżeli Wykonawca ma siedzibę lub miejsce zamieszkania poza terytorium Rzeczypospolitej Polskiej, zamiast dokumentów, o których mowa w pkt 13.</w:t>
      </w:r>
      <w:r w:rsidR="00883BE7">
        <w:rPr>
          <w:rFonts w:ascii="Times New Roman" w:hAnsi="Times New Roman" w:cs="Times New Roman"/>
          <w:sz w:val="24"/>
          <w:szCs w:val="24"/>
        </w:rPr>
        <w:t>5</w:t>
      </w:r>
      <w:r w:rsidRPr="00096E47">
        <w:rPr>
          <w:rFonts w:ascii="Times New Roman" w:hAnsi="Times New Roman" w:cs="Times New Roman"/>
          <w:sz w:val="24"/>
          <w:szCs w:val="24"/>
        </w:rPr>
        <w:t xml:space="preserve"> lit a) powyżej składa: dokument lub dokumenty wystawione w kraju, w którym wykonawca ma siedzibę lub miejsce zamieszkania, potwierdzające odpowiednio, że nie otwarto jego likwidacji ani nie ogłoszono upadłości.</w:t>
      </w:r>
    </w:p>
    <w:p w14:paraId="4FB199A7" w14:textId="0B25D91F" w:rsidR="00A11CEA" w:rsidRPr="00096E47" w:rsidRDefault="00A11CEA" w:rsidP="00A11CEA">
      <w:pPr>
        <w:spacing w:after="268"/>
        <w:ind w:left="64" w:right="14"/>
        <w:rPr>
          <w:rFonts w:ascii="Times New Roman" w:hAnsi="Times New Roman" w:cs="Times New Roman"/>
          <w:sz w:val="24"/>
          <w:szCs w:val="24"/>
        </w:rPr>
      </w:pPr>
      <w:r w:rsidRPr="00096E47">
        <w:rPr>
          <w:rFonts w:ascii="Times New Roman" w:hAnsi="Times New Roman" w:cs="Times New Roman"/>
          <w:sz w:val="24"/>
          <w:szCs w:val="24"/>
        </w:rPr>
        <w:t>13.8. Dokument, o których mowa w pkt13.</w:t>
      </w:r>
      <w:r w:rsidR="00883BE7">
        <w:rPr>
          <w:rFonts w:ascii="Times New Roman" w:hAnsi="Times New Roman" w:cs="Times New Roman"/>
          <w:sz w:val="24"/>
          <w:szCs w:val="24"/>
        </w:rPr>
        <w:t>6</w:t>
      </w:r>
      <w:r w:rsidRPr="00096E47">
        <w:rPr>
          <w:rFonts w:ascii="Times New Roman" w:hAnsi="Times New Roman" w:cs="Times New Roman"/>
          <w:sz w:val="24"/>
          <w:szCs w:val="24"/>
        </w:rPr>
        <w:t xml:space="preserve"> powyżej powinien być wystawiony nie wcześniej niż 6 miesięcy przed upływem tego terminu.</w:t>
      </w:r>
    </w:p>
    <w:p w14:paraId="6B606AB7" w14:textId="1F1E9E8E" w:rsidR="00A11CEA" w:rsidRPr="00096E47" w:rsidRDefault="00A11CEA" w:rsidP="00A11CEA">
      <w:pPr>
        <w:spacing w:after="253"/>
        <w:ind w:left="64" w:right="14"/>
        <w:rPr>
          <w:rFonts w:ascii="Times New Roman" w:hAnsi="Times New Roman" w:cs="Times New Roman"/>
          <w:sz w:val="24"/>
          <w:szCs w:val="24"/>
        </w:rPr>
      </w:pPr>
      <w:r w:rsidRPr="00096E47">
        <w:rPr>
          <w:rFonts w:ascii="Times New Roman" w:hAnsi="Times New Roman" w:cs="Times New Roman"/>
          <w:sz w:val="24"/>
          <w:szCs w:val="24"/>
        </w:rPr>
        <w:t>13.9. Jeżeli w kraju, w którym wykonawca ma siedzibę lub miejsce zamieszkania lub miejsce zamieszkania ma osoba, której dokument dotyczy, nie wydaje się dokumentów, o których mowa w pkt 13.</w:t>
      </w:r>
      <w:r w:rsidR="00883BE7">
        <w:rPr>
          <w:rFonts w:ascii="Times New Roman" w:hAnsi="Times New Roman" w:cs="Times New Roman"/>
          <w:sz w:val="24"/>
          <w:szCs w:val="24"/>
        </w:rPr>
        <w:t>5</w:t>
      </w:r>
      <w:r w:rsidRPr="00096E47">
        <w:rPr>
          <w:rFonts w:ascii="Times New Roman" w:hAnsi="Times New Roman" w:cs="Times New Roman"/>
          <w:sz w:val="24"/>
          <w:szCs w:val="24"/>
        </w:rPr>
        <w:t xml:space="preserve"> lit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13.8 stosuje się.</w:t>
      </w:r>
    </w:p>
    <w:p w14:paraId="6CEAE085" w14:textId="74B5713E" w:rsidR="00A11CEA" w:rsidRPr="00096E47" w:rsidRDefault="00A11CEA" w:rsidP="00A11CEA">
      <w:pPr>
        <w:spacing w:after="274"/>
        <w:ind w:left="64" w:right="14"/>
        <w:rPr>
          <w:rFonts w:ascii="Times New Roman" w:hAnsi="Times New Roman" w:cs="Times New Roman"/>
          <w:sz w:val="24"/>
          <w:szCs w:val="24"/>
        </w:rPr>
      </w:pPr>
      <w:r w:rsidRPr="00096E47">
        <w:rPr>
          <w:rFonts w:ascii="Times New Roman" w:hAnsi="Times New Roman" w:cs="Times New Roman"/>
          <w:sz w:val="24"/>
          <w:szCs w:val="24"/>
        </w:rPr>
        <w:t>Uwaga: w przypadku gdy Wykonawca polega na zdolnościach innych podmiotów w celu potwierdzenia spełniania warunków udziału w postępowaniu należy załączyć zobowiązania wymagane postanowieniami pkt 13.11.2 SIWZ</w:t>
      </w:r>
      <w:r>
        <w:rPr>
          <w:rFonts w:ascii="Times New Roman" w:hAnsi="Times New Roman" w:cs="Times New Roman"/>
          <w:sz w:val="24"/>
          <w:szCs w:val="24"/>
        </w:rPr>
        <w:t xml:space="preserve"> .</w:t>
      </w:r>
    </w:p>
    <w:p w14:paraId="09B439D8" w14:textId="77777777" w:rsidR="00A11CEA" w:rsidRPr="00096E47" w:rsidRDefault="00A11CEA" w:rsidP="00A11CEA">
      <w:pPr>
        <w:spacing w:after="265"/>
        <w:ind w:left="64" w:right="14"/>
        <w:rPr>
          <w:rFonts w:ascii="Times New Roman" w:hAnsi="Times New Roman" w:cs="Times New Roman"/>
          <w:sz w:val="24"/>
          <w:szCs w:val="24"/>
        </w:rPr>
      </w:pPr>
      <w:r w:rsidRPr="00096E47">
        <w:rPr>
          <w:rFonts w:ascii="Times New Roman" w:hAnsi="Times New Roman" w:cs="Times New Roman"/>
          <w:sz w:val="24"/>
          <w:szCs w:val="24"/>
        </w:rPr>
        <w:t xml:space="preserve">13.10. Wykonawca nie jest obowiązany do złożenia oświadczeń lub dokumentów potwierdzających okoliczności, o których mowa w art. 25 ust. 1 pkt 1 i 3 ustawy </w:t>
      </w:r>
      <w:proofErr w:type="spellStart"/>
      <w:r w:rsidRPr="00096E47">
        <w:rPr>
          <w:rFonts w:ascii="Times New Roman" w:hAnsi="Times New Roman" w:cs="Times New Roman"/>
          <w:sz w:val="24"/>
          <w:szCs w:val="24"/>
        </w:rPr>
        <w:t>Pzp</w:t>
      </w:r>
      <w:proofErr w:type="spellEnd"/>
      <w:r w:rsidRPr="00096E47">
        <w:rPr>
          <w:rFonts w:ascii="Times New Roman" w:hAnsi="Times New Roman" w:cs="Times New Roman"/>
          <w:sz w:val="24"/>
          <w:szCs w:val="24"/>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621BB9C1" w14:textId="77777777" w:rsidR="00A11CEA" w:rsidRPr="00096E47" w:rsidRDefault="00A11CEA" w:rsidP="00A11CEA">
      <w:pPr>
        <w:spacing w:after="245" w:line="249" w:lineRule="auto"/>
        <w:ind w:left="71" w:right="7"/>
        <w:rPr>
          <w:rFonts w:ascii="Times New Roman" w:hAnsi="Times New Roman" w:cs="Times New Roman"/>
          <w:sz w:val="24"/>
          <w:szCs w:val="24"/>
        </w:rPr>
      </w:pPr>
      <w:r w:rsidRPr="00096E47">
        <w:rPr>
          <w:rFonts w:ascii="Times New Roman" w:hAnsi="Times New Roman" w:cs="Times New Roman"/>
          <w:sz w:val="24"/>
          <w:szCs w:val="24"/>
        </w:rPr>
        <w:t>13.11. Informacja dla Wykonawców polegających na zasobach innych podmiotów, na zasadach określonych w art. 22a ustawy PZP oraz zamierzających powierzyć wykonania części zamówienia podwykonawcom.</w:t>
      </w:r>
    </w:p>
    <w:p w14:paraId="5CB21A59" w14:textId="77777777" w:rsidR="00A11CEA" w:rsidRDefault="00A11CEA" w:rsidP="00A11CEA">
      <w:pPr>
        <w:spacing w:after="13" w:line="248" w:lineRule="auto"/>
        <w:ind w:left="10" w:hanging="10"/>
        <w:rPr>
          <w:rFonts w:ascii="Times New Roman" w:hAnsi="Times New Roman" w:cs="Times New Roman"/>
          <w:sz w:val="24"/>
          <w:szCs w:val="24"/>
        </w:rPr>
      </w:pPr>
      <w:r w:rsidRPr="00096E47">
        <w:rPr>
          <w:rFonts w:ascii="Times New Roman" w:hAnsi="Times New Roman" w:cs="Times New Roman"/>
          <w:sz w:val="24"/>
          <w:szCs w:val="24"/>
        </w:rPr>
        <w:lastRenderedPageBreak/>
        <w:t>13.11.1.Wykonawca może w celu potwierdzenia spełniania warunków udziału w postępowaniu, w stosownych sytuacjach oraz w odniesieniu do zamówienia, lub jego części, polegać na zdolnościach</w:t>
      </w:r>
      <w:r>
        <w:rPr>
          <w:rFonts w:ascii="Times New Roman" w:hAnsi="Times New Roman" w:cs="Times New Roman"/>
          <w:sz w:val="24"/>
          <w:szCs w:val="24"/>
        </w:rPr>
        <w:t xml:space="preserve"> </w:t>
      </w:r>
      <w:r w:rsidRPr="00096E47">
        <w:rPr>
          <w:rFonts w:ascii="Times New Roman" w:hAnsi="Times New Roman" w:cs="Times New Roman"/>
          <w:sz w:val="24"/>
          <w:szCs w:val="24"/>
        </w:rPr>
        <w:t>technicznych lub zawodowych lub sytuacji finansowej lub ekonomicznej innych podmiotów, niezależnie od charakteru prawnego łączących go z nim stosunków prawnych.</w:t>
      </w:r>
    </w:p>
    <w:p w14:paraId="37A99E20" w14:textId="77777777" w:rsidR="00A11CEA" w:rsidRPr="00096E47" w:rsidRDefault="00A11CEA" w:rsidP="00A11CEA">
      <w:pPr>
        <w:spacing w:after="13" w:line="248" w:lineRule="auto"/>
        <w:ind w:left="10" w:hanging="10"/>
        <w:rPr>
          <w:rFonts w:ascii="Times New Roman" w:hAnsi="Times New Roman" w:cs="Times New Roman"/>
          <w:sz w:val="24"/>
          <w:szCs w:val="24"/>
        </w:rPr>
      </w:pPr>
    </w:p>
    <w:p w14:paraId="01240AA5" w14:textId="415F2AD0" w:rsidR="00A11CEA" w:rsidRPr="00096E47" w:rsidRDefault="00A11CEA" w:rsidP="00A11CEA">
      <w:pPr>
        <w:spacing w:after="255"/>
        <w:ind w:left="64" w:right="79"/>
        <w:rPr>
          <w:rFonts w:ascii="Times New Roman" w:hAnsi="Times New Roman" w:cs="Times New Roman"/>
          <w:sz w:val="24"/>
          <w:szCs w:val="24"/>
        </w:rPr>
      </w:pPr>
      <w:r w:rsidRPr="00096E47">
        <w:rPr>
          <w:rFonts w:ascii="Times New Roman" w:hAnsi="Times New Roman" w:cs="Times New Roman"/>
          <w:sz w:val="24"/>
          <w:szCs w:val="24"/>
        </w:rPr>
        <w:t>13.11.2.Wykonawca, który polega na zdolnościach lub sytuacji innych podmiotów, musi udowodnić</w:t>
      </w:r>
      <w:r>
        <w:rPr>
          <w:rFonts w:ascii="Times New Roman" w:hAnsi="Times New Roman" w:cs="Times New Roman"/>
          <w:sz w:val="24"/>
          <w:szCs w:val="24"/>
        </w:rPr>
        <w:t xml:space="preserve"> Z</w:t>
      </w:r>
      <w:r w:rsidRPr="00096E47">
        <w:rPr>
          <w:rFonts w:ascii="Times New Roman" w:hAnsi="Times New Roman" w:cs="Times New Roman"/>
          <w:sz w:val="24"/>
          <w:szCs w:val="24"/>
        </w:rPr>
        <w:t>amawiającemu, że realizując zamówienie, będzie dysponował niezbędnymi zasobami tych podmiotów, w szczególności przedstawiając zobowiązanie tych podmiotów do oddania mu do dyspozycji niezbędnych zasobów na potrzeby realizacji zamówienia.</w:t>
      </w:r>
    </w:p>
    <w:p w14:paraId="5EB90753" w14:textId="77777777" w:rsidR="00A11CEA" w:rsidRPr="00096E47" w:rsidRDefault="00A11CEA" w:rsidP="00A11CEA">
      <w:pPr>
        <w:spacing w:after="63"/>
        <w:ind w:left="64" w:right="86"/>
        <w:rPr>
          <w:rFonts w:ascii="Times New Roman" w:hAnsi="Times New Roman" w:cs="Times New Roman"/>
          <w:sz w:val="24"/>
          <w:szCs w:val="24"/>
        </w:rPr>
      </w:pPr>
      <w:r w:rsidRPr="00096E47">
        <w:rPr>
          <w:rFonts w:ascii="Times New Roman" w:hAnsi="Times New Roman" w:cs="Times New Roman"/>
          <w:sz w:val="24"/>
          <w:szCs w:val="24"/>
        </w:rPr>
        <w:t xml:space="preserve">13.11.3.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i ust. 5 pkt 1) </w:t>
      </w:r>
      <w:proofErr w:type="spellStart"/>
      <w:r w:rsidRPr="00096E47">
        <w:rPr>
          <w:rFonts w:ascii="Times New Roman" w:hAnsi="Times New Roman" w:cs="Times New Roman"/>
          <w:sz w:val="24"/>
          <w:szCs w:val="24"/>
        </w:rPr>
        <w:t>Pzp</w:t>
      </w:r>
      <w:proofErr w:type="spellEnd"/>
      <w:r w:rsidRPr="00096E47">
        <w:rPr>
          <w:rFonts w:ascii="Times New Roman" w:hAnsi="Times New Roman" w:cs="Times New Roman"/>
          <w:sz w:val="24"/>
          <w:szCs w:val="24"/>
        </w:rPr>
        <w:t>.</w:t>
      </w:r>
    </w:p>
    <w:p w14:paraId="7B5ADB82" w14:textId="77777777" w:rsidR="00A11CEA" w:rsidRPr="00096E47" w:rsidRDefault="00A11CEA" w:rsidP="00A11CEA">
      <w:pPr>
        <w:spacing w:after="230"/>
        <w:ind w:left="64" w:right="86"/>
        <w:rPr>
          <w:rFonts w:ascii="Times New Roman" w:hAnsi="Times New Roman" w:cs="Times New Roman"/>
          <w:sz w:val="24"/>
          <w:szCs w:val="24"/>
        </w:rPr>
      </w:pPr>
      <w:r w:rsidRPr="00096E47">
        <w:rPr>
          <w:rFonts w:ascii="Times New Roman" w:hAnsi="Times New Roman" w:cs="Times New Roman"/>
          <w:sz w:val="24"/>
          <w:szCs w:val="24"/>
        </w:rPr>
        <w:t>13.11.4. W odniesieniu do warunków dotyczących wykształcenia, kwalifikacji zawodowych lub doświadczenia, Wykonawcy mogą polegać na zdolnościach innych podmiotów, jeśli podmioty te zrealizują usługi , do realizacji których te zdolności są wymagane.</w:t>
      </w:r>
    </w:p>
    <w:p w14:paraId="67A40628" w14:textId="77777777" w:rsidR="00A11CEA" w:rsidRPr="00096E47" w:rsidRDefault="00A11CEA" w:rsidP="00A11CEA">
      <w:pPr>
        <w:spacing w:after="275"/>
        <w:ind w:left="0" w:right="94"/>
        <w:rPr>
          <w:rFonts w:ascii="Times New Roman" w:hAnsi="Times New Roman" w:cs="Times New Roman"/>
          <w:sz w:val="24"/>
          <w:szCs w:val="24"/>
        </w:rPr>
      </w:pPr>
      <w:r w:rsidRPr="00096E47">
        <w:rPr>
          <w:rFonts w:ascii="Times New Roman" w:hAnsi="Times New Roman" w:cs="Times New Roman"/>
          <w:sz w:val="24"/>
          <w:szCs w:val="24"/>
        </w:rPr>
        <w:t>13.11.5.Wykonawca,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A8D1728" w14:textId="77777777" w:rsidR="00A11CEA" w:rsidRPr="00096E47" w:rsidRDefault="00A11CEA" w:rsidP="00A11CEA">
      <w:pPr>
        <w:ind w:left="0" w:right="86"/>
        <w:rPr>
          <w:rFonts w:ascii="Times New Roman" w:hAnsi="Times New Roman" w:cs="Times New Roman"/>
          <w:sz w:val="24"/>
          <w:szCs w:val="24"/>
        </w:rPr>
      </w:pPr>
      <w:r w:rsidRPr="00096E47">
        <w:rPr>
          <w:rFonts w:ascii="Times New Roman" w:hAnsi="Times New Roman" w:cs="Times New Roman"/>
          <w:sz w:val="24"/>
          <w:szCs w:val="24"/>
        </w:rPr>
        <w:t>13.11.6. 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31BE1F37" w14:textId="77777777" w:rsidR="00A11CEA" w:rsidRPr="00096E47" w:rsidRDefault="00A11CEA" w:rsidP="00D20695">
      <w:pPr>
        <w:numPr>
          <w:ilvl w:val="0"/>
          <w:numId w:val="8"/>
        </w:numPr>
        <w:ind w:right="14" w:hanging="231"/>
        <w:rPr>
          <w:rFonts w:ascii="Times New Roman" w:hAnsi="Times New Roman" w:cs="Times New Roman"/>
          <w:sz w:val="24"/>
          <w:szCs w:val="24"/>
        </w:rPr>
      </w:pPr>
      <w:r w:rsidRPr="00096E47">
        <w:rPr>
          <w:rFonts w:ascii="Times New Roman" w:hAnsi="Times New Roman" w:cs="Times New Roman"/>
          <w:sz w:val="24"/>
          <w:szCs w:val="24"/>
        </w:rPr>
        <w:t>zastąpił ten podmiot innym podmiotem lub podmiotami lub</w:t>
      </w:r>
    </w:p>
    <w:p w14:paraId="65C057F8" w14:textId="77777777" w:rsidR="00A11CEA" w:rsidRPr="00096E47" w:rsidRDefault="00A11CEA" w:rsidP="00D20695">
      <w:pPr>
        <w:numPr>
          <w:ilvl w:val="0"/>
          <w:numId w:val="8"/>
        </w:numPr>
        <w:spacing w:after="252"/>
        <w:ind w:right="14" w:hanging="231"/>
        <w:rPr>
          <w:rFonts w:ascii="Times New Roman" w:hAnsi="Times New Roman" w:cs="Times New Roman"/>
          <w:sz w:val="24"/>
          <w:szCs w:val="24"/>
        </w:rPr>
      </w:pPr>
      <w:r w:rsidRPr="00096E47">
        <w:rPr>
          <w:rFonts w:ascii="Times New Roman" w:hAnsi="Times New Roman" w:cs="Times New Roman"/>
          <w:sz w:val="24"/>
          <w:szCs w:val="24"/>
        </w:rPr>
        <w:t>zobowiązał się do osobistego wykonania odpowiedniej części zamówienia</w:t>
      </w:r>
    </w:p>
    <w:p w14:paraId="1EFBC0E1" w14:textId="77777777" w:rsidR="00A11CEA" w:rsidRPr="00096E47" w:rsidRDefault="00A11CEA" w:rsidP="00A11CEA">
      <w:pPr>
        <w:spacing w:after="267"/>
        <w:ind w:left="0" w:right="86"/>
        <w:rPr>
          <w:rFonts w:ascii="Times New Roman" w:hAnsi="Times New Roman" w:cs="Times New Roman"/>
          <w:sz w:val="24"/>
          <w:szCs w:val="24"/>
        </w:rPr>
      </w:pPr>
      <w:r w:rsidRPr="00096E47">
        <w:rPr>
          <w:rFonts w:ascii="Times New Roman" w:hAnsi="Times New Roman" w:cs="Times New Roman"/>
          <w:sz w:val="24"/>
          <w:szCs w:val="24"/>
        </w:rPr>
        <w:t>13.11.7 Wykonawca, który powołuje się na zasoby innych podmiotów, w celu wykazania braku istnienia wobec nich podstaw wykluczenia oraz spełniania, w zakresie, w jakim powołuje się na ich zasoby, warunki udziału w postępowaniu zamieszcza informacje o tych podmiotach w oświadczeniach, o których mowa w pkt 13.1. SIWZ.</w:t>
      </w:r>
    </w:p>
    <w:p w14:paraId="3B232DE9" w14:textId="77777777" w:rsidR="00A11CEA" w:rsidRPr="00096E47" w:rsidRDefault="00A11CEA" w:rsidP="00A11CEA">
      <w:pPr>
        <w:ind w:left="0" w:right="86"/>
        <w:rPr>
          <w:rFonts w:ascii="Times New Roman" w:hAnsi="Times New Roman" w:cs="Times New Roman"/>
          <w:sz w:val="24"/>
          <w:szCs w:val="24"/>
        </w:rPr>
      </w:pPr>
      <w:r w:rsidRPr="00096E47">
        <w:rPr>
          <w:rFonts w:ascii="Times New Roman" w:hAnsi="Times New Roman" w:cs="Times New Roman"/>
          <w:sz w:val="24"/>
          <w:szCs w:val="24"/>
        </w:rPr>
        <w:t xml:space="preserve">13.11.8. W celu oceny, czy Wykonawca polegając na zdolnościach lub sytuacji innych podmiotów na zasadach określonych w art. 22a ustawy </w:t>
      </w:r>
      <w:proofErr w:type="spellStart"/>
      <w:r w:rsidRPr="00096E47">
        <w:rPr>
          <w:rFonts w:ascii="Times New Roman" w:hAnsi="Times New Roman" w:cs="Times New Roman"/>
          <w:sz w:val="24"/>
          <w:szCs w:val="24"/>
        </w:rPr>
        <w:t>Pzp</w:t>
      </w:r>
      <w:proofErr w:type="spellEnd"/>
      <w:r w:rsidRPr="00096E47">
        <w:rPr>
          <w:rFonts w:ascii="Times New Roman" w:hAnsi="Times New Roman" w:cs="Times New Roman"/>
          <w:sz w:val="24"/>
          <w:szCs w:val="24"/>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FA529FF" w14:textId="77777777" w:rsidR="00A11CEA" w:rsidRPr="00096E47" w:rsidRDefault="00A11CEA" w:rsidP="00D20695">
      <w:pPr>
        <w:numPr>
          <w:ilvl w:val="0"/>
          <w:numId w:val="9"/>
        </w:numPr>
        <w:ind w:right="14"/>
        <w:rPr>
          <w:rFonts w:ascii="Times New Roman" w:hAnsi="Times New Roman" w:cs="Times New Roman"/>
          <w:sz w:val="24"/>
          <w:szCs w:val="24"/>
        </w:rPr>
      </w:pPr>
      <w:r w:rsidRPr="00096E47">
        <w:rPr>
          <w:rFonts w:ascii="Times New Roman" w:hAnsi="Times New Roman" w:cs="Times New Roman"/>
          <w:sz w:val="24"/>
          <w:szCs w:val="24"/>
        </w:rPr>
        <w:t>zakres dostępnych Wykonawcy zasobów innego podmiotu;</w:t>
      </w:r>
    </w:p>
    <w:p w14:paraId="0E48FA20" w14:textId="77777777" w:rsidR="00A11CEA" w:rsidRPr="00096E47" w:rsidRDefault="00A11CEA" w:rsidP="00D20695">
      <w:pPr>
        <w:numPr>
          <w:ilvl w:val="0"/>
          <w:numId w:val="9"/>
        </w:numPr>
        <w:ind w:right="14"/>
        <w:rPr>
          <w:rFonts w:ascii="Times New Roman" w:hAnsi="Times New Roman" w:cs="Times New Roman"/>
          <w:sz w:val="24"/>
          <w:szCs w:val="24"/>
        </w:rPr>
      </w:pPr>
      <w:r w:rsidRPr="00096E47">
        <w:rPr>
          <w:rFonts w:ascii="Times New Roman" w:hAnsi="Times New Roman" w:cs="Times New Roman"/>
          <w:sz w:val="24"/>
          <w:szCs w:val="24"/>
        </w:rPr>
        <w:t>sposób wykorzystania zasobów innego podmiotu, przez Wykonawcę, przy wykonywaniu zamówienia publicznego;</w:t>
      </w:r>
    </w:p>
    <w:p w14:paraId="20B052FA" w14:textId="77777777" w:rsidR="00A11CEA" w:rsidRPr="00096E47" w:rsidRDefault="00A11CEA" w:rsidP="00D20695">
      <w:pPr>
        <w:numPr>
          <w:ilvl w:val="0"/>
          <w:numId w:val="9"/>
        </w:numPr>
        <w:spacing w:after="71"/>
        <w:ind w:right="14"/>
        <w:rPr>
          <w:rFonts w:ascii="Times New Roman" w:hAnsi="Times New Roman" w:cs="Times New Roman"/>
          <w:sz w:val="24"/>
          <w:szCs w:val="24"/>
        </w:rPr>
      </w:pPr>
      <w:r w:rsidRPr="00096E47">
        <w:rPr>
          <w:rFonts w:ascii="Times New Roman" w:hAnsi="Times New Roman" w:cs="Times New Roman"/>
          <w:sz w:val="24"/>
          <w:szCs w:val="24"/>
        </w:rPr>
        <w:lastRenderedPageBreak/>
        <w:t>zakres i okres udziału innego podmiotu przy wykonywaniu zamówienia publicznego;</w:t>
      </w:r>
    </w:p>
    <w:p w14:paraId="276C00E3" w14:textId="77777777" w:rsidR="00A11CEA" w:rsidRPr="00096E47" w:rsidRDefault="00A11CEA" w:rsidP="00A11CEA">
      <w:pPr>
        <w:spacing w:after="260"/>
        <w:ind w:left="64" w:right="86"/>
        <w:rPr>
          <w:rFonts w:ascii="Times New Roman" w:hAnsi="Times New Roman" w:cs="Times New Roman"/>
          <w:sz w:val="24"/>
          <w:szCs w:val="24"/>
        </w:rPr>
      </w:pPr>
      <w:r w:rsidRPr="00096E47">
        <w:rPr>
          <w:rFonts w:ascii="Times New Roman" w:hAnsi="Times New Roman" w:cs="Times New Roman"/>
          <w:sz w:val="24"/>
          <w:szCs w:val="24"/>
        </w:rPr>
        <w:t>13.11.9. Wykonawca, który zamierza powierzyć wykonanie części zamówienia podwykonawcom, na etapie postępowania o udzielenie zamówienia publicznego jest zobowiązany wskazać w ofercie części zamówienia, których wykonanie zamierza powierzyć podwykonawcom oraz podać firmy podwykonawców.</w:t>
      </w:r>
    </w:p>
    <w:p w14:paraId="756AC38D" w14:textId="24AF5E51"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13.11.10. Zamawiający żąda by wykonawca, który zamierza powierzyć wykonanie części zamówienia podwykonawcom, w celu wykazania braku istnienia wobec nich podstaw wykluczenia z udziału w</w:t>
      </w:r>
      <w:r>
        <w:rPr>
          <w:rFonts w:ascii="Times New Roman" w:hAnsi="Times New Roman" w:cs="Times New Roman"/>
          <w:sz w:val="24"/>
          <w:szCs w:val="24"/>
        </w:rPr>
        <w:t xml:space="preserve"> </w:t>
      </w:r>
      <w:r w:rsidRPr="00096E47">
        <w:rPr>
          <w:rFonts w:ascii="Times New Roman" w:hAnsi="Times New Roman" w:cs="Times New Roman"/>
          <w:sz w:val="24"/>
          <w:szCs w:val="24"/>
        </w:rPr>
        <w:t xml:space="preserve">postępowaniu zamieścił informacje o podwykonawcach w oświadczeniu o braku podstaw do wykluczenia wskazanym w </w:t>
      </w:r>
      <w:r w:rsidRPr="005B7130">
        <w:rPr>
          <w:rFonts w:ascii="Times New Roman" w:hAnsi="Times New Roman" w:cs="Times New Roman"/>
          <w:b/>
          <w:bCs/>
          <w:sz w:val="24"/>
          <w:szCs w:val="24"/>
        </w:rPr>
        <w:t xml:space="preserve">załączniku nr </w:t>
      </w:r>
      <w:r w:rsidR="00D83009">
        <w:rPr>
          <w:rFonts w:ascii="Times New Roman" w:hAnsi="Times New Roman" w:cs="Times New Roman"/>
          <w:b/>
          <w:bCs/>
          <w:sz w:val="24"/>
          <w:szCs w:val="24"/>
        </w:rPr>
        <w:t xml:space="preserve">2 </w:t>
      </w:r>
      <w:r w:rsidRPr="005B7130">
        <w:rPr>
          <w:rFonts w:ascii="Times New Roman" w:hAnsi="Times New Roman" w:cs="Times New Roman"/>
          <w:b/>
          <w:bCs/>
          <w:sz w:val="24"/>
          <w:szCs w:val="24"/>
        </w:rPr>
        <w:t>do SIWZ.</w:t>
      </w:r>
    </w:p>
    <w:p w14:paraId="1BDCF62E" w14:textId="77777777" w:rsidR="00A11CEA" w:rsidRPr="00096E47" w:rsidRDefault="00A11CEA" w:rsidP="00A11CEA">
      <w:pPr>
        <w:spacing w:after="240" w:line="249" w:lineRule="auto"/>
        <w:ind w:left="71" w:right="7"/>
        <w:rPr>
          <w:rFonts w:ascii="Times New Roman" w:hAnsi="Times New Roman" w:cs="Times New Roman"/>
          <w:sz w:val="24"/>
          <w:szCs w:val="24"/>
        </w:rPr>
      </w:pPr>
      <w:r w:rsidRPr="00096E47">
        <w:rPr>
          <w:rFonts w:ascii="Times New Roman" w:hAnsi="Times New Roman" w:cs="Times New Roman"/>
          <w:sz w:val="24"/>
          <w:szCs w:val="24"/>
        </w:rPr>
        <w:t>13.12. Informacja dla Wykonawców wspólnie ubiegających się o udzielenie zamówienia (spółki cywilne/konsorcja)</w:t>
      </w:r>
    </w:p>
    <w:p w14:paraId="0E741489" w14:textId="77777777" w:rsidR="00D83009"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 xml:space="preserve">13.12.1. Wykonawcy mogą wspólnie ubiegać się o udzielenie zamówienia (w ramach oferty wspólnej w rozumieniu art. 23 ustawy) pod warunkiem, że taka oferta spełniać będzie następujące wymagania: </w:t>
      </w:r>
    </w:p>
    <w:p w14:paraId="06DD033A" w14:textId="76C2138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1) Wykonawcy występujący wspólnie są zobowiązani do ustanowienia Pełnomocnika do reprezentowania ich w postępowaniu o udzielenie zamówienia albo reprezentowania w postępowaniu i zawarcia umowy w sprawie zamówienia publicznego;</w:t>
      </w:r>
    </w:p>
    <w:p w14:paraId="67D18A9B"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2) Oryginał pełnomocnictwa lub kopia poświadczona za zgodność z oryginałem przez notariusza powinien być załączony do oferty i zawierać w szczególności wskazanie:</w:t>
      </w:r>
    </w:p>
    <w:p w14:paraId="6CBF4189" w14:textId="77777777" w:rsidR="00A11CEA" w:rsidRPr="00096E47" w:rsidRDefault="00A11CEA" w:rsidP="00D20695">
      <w:pPr>
        <w:numPr>
          <w:ilvl w:val="0"/>
          <w:numId w:val="10"/>
        </w:numPr>
        <w:ind w:right="14"/>
        <w:rPr>
          <w:rFonts w:ascii="Times New Roman" w:hAnsi="Times New Roman" w:cs="Times New Roman"/>
          <w:sz w:val="24"/>
          <w:szCs w:val="24"/>
        </w:rPr>
      </w:pPr>
      <w:r w:rsidRPr="00096E47">
        <w:rPr>
          <w:rFonts w:ascii="Times New Roman" w:hAnsi="Times New Roman" w:cs="Times New Roman"/>
          <w:sz w:val="24"/>
          <w:szCs w:val="24"/>
        </w:rPr>
        <w:t>postępowania o zamówienie publiczne, którego dotyczy;</w:t>
      </w:r>
    </w:p>
    <w:p w14:paraId="00420DD3" w14:textId="77777777" w:rsidR="00A11CEA" w:rsidRPr="00096E47" w:rsidRDefault="00A11CEA" w:rsidP="00D20695">
      <w:pPr>
        <w:numPr>
          <w:ilvl w:val="0"/>
          <w:numId w:val="10"/>
        </w:numPr>
        <w:ind w:right="14"/>
        <w:rPr>
          <w:rFonts w:ascii="Times New Roman" w:hAnsi="Times New Roman" w:cs="Times New Roman"/>
          <w:sz w:val="24"/>
          <w:szCs w:val="24"/>
        </w:rPr>
      </w:pPr>
      <w:r w:rsidRPr="00096E47">
        <w:rPr>
          <w:rFonts w:ascii="Times New Roman" w:hAnsi="Times New Roman" w:cs="Times New Roman"/>
          <w:sz w:val="24"/>
          <w:szCs w:val="24"/>
        </w:rPr>
        <w:t>wszystkich wykonawców ubiegających się wspólnie o udzielenie zamówienia wymienionych z nazwy z określeniem adresu siedziby;</w:t>
      </w:r>
    </w:p>
    <w:p w14:paraId="0118FE3F" w14:textId="77777777" w:rsidR="00A11CEA" w:rsidRPr="00096E47" w:rsidRDefault="00A11CEA" w:rsidP="00D20695">
      <w:pPr>
        <w:numPr>
          <w:ilvl w:val="0"/>
          <w:numId w:val="10"/>
        </w:numPr>
        <w:ind w:right="14"/>
        <w:rPr>
          <w:rFonts w:ascii="Times New Roman" w:hAnsi="Times New Roman" w:cs="Times New Roman"/>
          <w:sz w:val="24"/>
          <w:szCs w:val="24"/>
        </w:rPr>
      </w:pPr>
      <w:r w:rsidRPr="00096E47">
        <w:rPr>
          <w:rFonts w:ascii="Times New Roman" w:hAnsi="Times New Roman" w:cs="Times New Roman"/>
          <w:sz w:val="24"/>
          <w:szCs w:val="24"/>
        </w:rPr>
        <w:t>ustanowionego Pełnomocnika oraz zakres jego umocowania;</w:t>
      </w:r>
    </w:p>
    <w:p w14:paraId="36DE58E8" w14:textId="77777777" w:rsidR="00A11CEA" w:rsidRPr="00096E47" w:rsidRDefault="00A11CEA" w:rsidP="00A11CEA">
      <w:pPr>
        <w:ind w:left="64" w:right="86"/>
        <w:rPr>
          <w:rFonts w:ascii="Times New Roman" w:hAnsi="Times New Roman" w:cs="Times New Roman"/>
          <w:sz w:val="24"/>
          <w:szCs w:val="24"/>
        </w:rPr>
      </w:pPr>
      <w:r w:rsidRPr="00096E47">
        <w:rPr>
          <w:rFonts w:ascii="Times New Roman" w:hAnsi="Times New Roman" w:cs="Times New Roman"/>
          <w:sz w:val="24"/>
          <w:szCs w:val="24"/>
        </w:rPr>
        <w:t>Dokument pełnomocnictwa musi być podpisany przez wszystkich Wykonawców ubiegających się wspólnie o udzielenie zamówienia. Podpisy muszą być złożone przez osoby uprawnione do składania oświadczeń woli wymienione we właściwym rejestrze lub ewidencji Wykonawców.</w:t>
      </w:r>
    </w:p>
    <w:p w14:paraId="0B058FF8" w14:textId="77777777" w:rsidR="00A11CEA" w:rsidRPr="00096E47" w:rsidRDefault="00A11CEA" w:rsidP="00A11CEA">
      <w:pPr>
        <w:ind w:left="64" w:right="94"/>
        <w:rPr>
          <w:rFonts w:ascii="Times New Roman" w:hAnsi="Times New Roman" w:cs="Times New Roman"/>
          <w:sz w:val="24"/>
          <w:szCs w:val="24"/>
        </w:rPr>
      </w:pPr>
      <w:r w:rsidRPr="00096E47">
        <w:rPr>
          <w:rFonts w:ascii="Times New Roman" w:hAnsi="Times New Roman" w:cs="Times New Roman"/>
          <w:sz w:val="24"/>
          <w:szCs w:val="24"/>
        </w:rPr>
        <w:t>Formularze, dokumenty sporządzone na załączonych do SIWZ wzorach, składa i podpisuje w imieniu wszystkich Wykonawców, Pełnomocnik wpisując w miejscu przeznaczonym na podanie nazwy i adresu Wykonawcy, nazwy i adresy wszystkich Wykonawców składających ofertę wspólną;</w:t>
      </w:r>
    </w:p>
    <w:p w14:paraId="6F70C10F"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noProof/>
          <w:sz w:val="24"/>
          <w:szCs w:val="24"/>
        </w:rPr>
        <w:drawing>
          <wp:anchor distT="0" distB="0" distL="114300" distR="114300" simplePos="0" relativeHeight="251666432" behindDoc="0" locked="0" layoutInCell="1" allowOverlap="0" wp14:anchorId="2FBBDDD8" wp14:editId="553A7E62">
            <wp:simplePos x="0" y="0"/>
            <wp:positionH relativeFrom="page">
              <wp:posOffset>2277928</wp:posOffset>
            </wp:positionH>
            <wp:positionV relativeFrom="page">
              <wp:posOffset>622028</wp:posOffset>
            </wp:positionV>
            <wp:extent cx="480285" cy="13721"/>
            <wp:effectExtent l="0" t="0" r="0" b="0"/>
            <wp:wrapTopAndBottom/>
            <wp:docPr id="33294" name="Picture 33294"/>
            <wp:cNvGraphicFramePr/>
            <a:graphic xmlns:a="http://schemas.openxmlformats.org/drawingml/2006/main">
              <a:graphicData uri="http://schemas.openxmlformats.org/drawingml/2006/picture">
                <pic:pic xmlns:pic="http://schemas.openxmlformats.org/drawingml/2006/picture">
                  <pic:nvPicPr>
                    <pic:cNvPr id="33294" name="Picture 33294"/>
                    <pic:cNvPicPr/>
                  </pic:nvPicPr>
                  <pic:blipFill>
                    <a:blip r:embed="rId19" cstate="print"/>
                    <a:stretch>
                      <a:fillRect/>
                    </a:stretch>
                  </pic:blipFill>
                  <pic:spPr>
                    <a:xfrm>
                      <a:off x="0" y="0"/>
                      <a:ext cx="480285" cy="13721"/>
                    </a:xfrm>
                    <a:prstGeom prst="rect">
                      <a:avLst/>
                    </a:prstGeom>
                  </pic:spPr>
                </pic:pic>
              </a:graphicData>
            </a:graphic>
          </wp:anchor>
        </w:drawing>
      </w:r>
      <w:r w:rsidRPr="00096E47">
        <w:rPr>
          <w:rFonts w:ascii="Times New Roman" w:hAnsi="Times New Roman" w:cs="Times New Roman"/>
          <w:sz w:val="24"/>
          <w:szCs w:val="24"/>
        </w:rPr>
        <w:t>Wszystkie kopie dokumentów załączone do oferty muszą być opisane „za zgodność z oryginałem” i podpisane przez Pełnomocnika;</w:t>
      </w:r>
    </w:p>
    <w:p w14:paraId="53AB3D7B" w14:textId="77777777" w:rsidR="00A11CEA" w:rsidRPr="00096E47" w:rsidRDefault="00A11CEA" w:rsidP="00A11CEA">
      <w:pPr>
        <w:spacing w:after="258"/>
        <w:ind w:left="64" w:right="14"/>
        <w:rPr>
          <w:rFonts w:ascii="Times New Roman" w:hAnsi="Times New Roman" w:cs="Times New Roman"/>
          <w:sz w:val="24"/>
          <w:szCs w:val="24"/>
        </w:rPr>
      </w:pPr>
      <w:r w:rsidRPr="00096E47">
        <w:rPr>
          <w:rFonts w:ascii="Times New Roman" w:hAnsi="Times New Roman" w:cs="Times New Roman"/>
          <w:sz w:val="24"/>
          <w:szCs w:val="24"/>
        </w:rPr>
        <w:t>Wszelka korespondencja prowadzona będzie przez Zamawiającego wyłącznie z Pełnomocnikiem, którego adres należy wpisać w formularzu ofertowym.</w:t>
      </w:r>
    </w:p>
    <w:p w14:paraId="6B627A36" w14:textId="77777777" w:rsidR="00A11CEA" w:rsidRPr="00096E47" w:rsidRDefault="00A11CEA" w:rsidP="00A11CEA">
      <w:pPr>
        <w:spacing w:after="268"/>
        <w:ind w:left="64" w:right="86"/>
        <w:rPr>
          <w:rFonts w:ascii="Times New Roman" w:hAnsi="Times New Roman" w:cs="Times New Roman"/>
          <w:sz w:val="24"/>
          <w:szCs w:val="24"/>
        </w:rPr>
      </w:pPr>
      <w:r w:rsidRPr="00096E47">
        <w:rPr>
          <w:rFonts w:ascii="Times New Roman" w:hAnsi="Times New Roman" w:cs="Times New Roman"/>
          <w:sz w:val="24"/>
          <w:szCs w:val="24"/>
        </w:rPr>
        <w:t xml:space="preserve">13.12.2. W przypadku Wykonawców wspólnie ubiegających się o udzielenie zamówienia, żaden z nich nie może podlegać wykluczeniu z powodu niespełniania warunków, o których mowa w art. 24 ust. 1 i ust. 5 pkt 1 ustawy </w:t>
      </w:r>
      <w:proofErr w:type="spellStart"/>
      <w:r w:rsidRPr="00096E47">
        <w:rPr>
          <w:rFonts w:ascii="Times New Roman" w:hAnsi="Times New Roman" w:cs="Times New Roman"/>
          <w:sz w:val="24"/>
          <w:szCs w:val="24"/>
        </w:rPr>
        <w:t>Pzp</w:t>
      </w:r>
      <w:proofErr w:type="spellEnd"/>
      <w:r w:rsidRPr="00096E47">
        <w:rPr>
          <w:rFonts w:ascii="Times New Roman" w:hAnsi="Times New Roman" w:cs="Times New Roman"/>
          <w:sz w:val="24"/>
          <w:szCs w:val="24"/>
        </w:rPr>
        <w:t>, natomiast spełnianie warunków udziału w postępowaniu Wykonawcy wykazują zgodnie z pkt 12.1. pkt 2 SIWZ.</w:t>
      </w:r>
    </w:p>
    <w:p w14:paraId="3BF7645A" w14:textId="77777777" w:rsidR="00A11CEA" w:rsidRPr="00096E47" w:rsidRDefault="00A11CEA" w:rsidP="00A11CEA">
      <w:pPr>
        <w:spacing w:after="269"/>
        <w:ind w:left="64" w:right="94"/>
        <w:rPr>
          <w:rFonts w:ascii="Times New Roman" w:hAnsi="Times New Roman" w:cs="Times New Roman"/>
          <w:sz w:val="24"/>
          <w:szCs w:val="24"/>
        </w:rPr>
      </w:pPr>
      <w:r w:rsidRPr="00096E47">
        <w:rPr>
          <w:rFonts w:ascii="Times New Roman" w:hAnsi="Times New Roman" w:cs="Times New Roman"/>
          <w:sz w:val="24"/>
          <w:szCs w:val="24"/>
        </w:rPr>
        <w:t>13.12.3. W przypadku wspólnego ubiegania się o zamówienie przez Wykonawców, oświadczenia, o których mowa w pkt. 13.1 lit. a SIWZ składa każdy z Wykonawców wspólnie ubiegających się o zamówienie.</w:t>
      </w:r>
    </w:p>
    <w:p w14:paraId="1CD1988E" w14:textId="77777777" w:rsidR="00A11CEA" w:rsidRPr="00096E47" w:rsidRDefault="00A11CEA" w:rsidP="00A11CEA">
      <w:pPr>
        <w:ind w:left="64" w:right="94"/>
        <w:rPr>
          <w:rFonts w:ascii="Times New Roman" w:hAnsi="Times New Roman" w:cs="Times New Roman"/>
          <w:sz w:val="24"/>
          <w:szCs w:val="24"/>
        </w:rPr>
      </w:pPr>
      <w:r w:rsidRPr="00096E47">
        <w:rPr>
          <w:rFonts w:ascii="Times New Roman" w:hAnsi="Times New Roman" w:cs="Times New Roman"/>
          <w:sz w:val="24"/>
          <w:szCs w:val="24"/>
        </w:rPr>
        <w:lastRenderedPageBreak/>
        <w:t>13.12.4.W przypadku wspólnego ubiegania się o zamówienie przez Wykonawców oświadczenie o przynależności braku przynależności do tej samej grupy kapitałowej, o którym mowa w pkt. 13.3. SIWZ składa każdy z Wykonawców.</w:t>
      </w:r>
    </w:p>
    <w:p w14:paraId="2FD63A7B" w14:textId="77777777" w:rsidR="00A11CEA" w:rsidRPr="00AE2A6C" w:rsidRDefault="00A11CEA" w:rsidP="00A11CEA">
      <w:pPr>
        <w:spacing w:after="25" w:line="259" w:lineRule="auto"/>
        <w:ind w:left="4625" w:firstLine="0"/>
        <w:jc w:val="left"/>
        <w:rPr>
          <w:rFonts w:ascii="Times New Roman" w:hAnsi="Times New Roman" w:cs="Times New Roman"/>
          <w:b/>
          <w:bCs/>
          <w:sz w:val="24"/>
          <w:szCs w:val="24"/>
        </w:rPr>
      </w:pPr>
      <w:r w:rsidRPr="00AE2A6C">
        <w:rPr>
          <w:rFonts w:ascii="Times New Roman" w:hAnsi="Times New Roman" w:cs="Times New Roman"/>
          <w:b/>
          <w:bCs/>
          <w:noProof/>
          <w:sz w:val="24"/>
          <w:szCs w:val="24"/>
        </w:rPr>
        <w:drawing>
          <wp:inline distT="0" distB="0" distL="0" distR="0" wp14:anchorId="400F6A6A" wp14:editId="2A72452B">
            <wp:extent cx="407100" cy="13721"/>
            <wp:effectExtent l="0" t="0" r="0" b="0"/>
            <wp:docPr id="33293" name="Picture 33293"/>
            <wp:cNvGraphicFramePr/>
            <a:graphic xmlns:a="http://schemas.openxmlformats.org/drawingml/2006/main">
              <a:graphicData uri="http://schemas.openxmlformats.org/drawingml/2006/picture">
                <pic:pic xmlns:pic="http://schemas.openxmlformats.org/drawingml/2006/picture">
                  <pic:nvPicPr>
                    <pic:cNvPr id="33293" name="Picture 33293"/>
                    <pic:cNvPicPr/>
                  </pic:nvPicPr>
                  <pic:blipFill>
                    <a:blip r:embed="rId20" cstate="print"/>
                    <a:stretch>
                      <a:fillRect/>
                    </a:stretch>
                  </pic:blipFill>
                  <pic:spPr>
                    <a:xfrm>
                      <a:off x="0" y="0"/>
                      <a:ext cx="407100" cy="13721"/>
                    </a:xfrm>
                    <a:prstGeom prst="rect">
                      <a:avLst/>
                    </a:prstGeom>
                  </pic:spPr>
                </pic:pic>
              </a:graphicData>
            </a:graphic>
          </wp:inline>
        </w:drawing>
      </w:r>
    </w:p>
    <w:p w14:paraId="488E51AE" w14:textId="77777777" w:rsidR="00A11CEA" w:rsidRDefault="00A11CEA" w:rsidP="00A11CEA">
      <w:pPr>
        <w:spacing w:after="225" w:line="249" w:lineRule="auto"/>
        <w:ind w:left="71" w:right="86"/>
        <w:rPr>
          <w:rFonts w:ascii="Times New Roman" w:hAnsi="Times New Roman" w:cs="Times New Roman"/>
          <w:sz w:val="24"/>
          <w:szCs w:val="24"/>
        </w:rPr>
      </w:pPr>
      <w:r w:rsidRPr="00AE2A6C">
        <w:rPr>
          <w:rFonts w:ascii="Times New Roman" w:hAnsi="Times New Roman" w:cs="Times New Roman"/>
          <w:b/>
          <w:bCs/>
          <w:sz w:val="24"/>
          <w:szCs w:val="24"/>
        </w:rPr>
        <w:t>Rozdział 14</w:t>
      </w:r>
      <w:r w:rsidRPr="00096E47">
        <w:rPr>
          <w:rFonts w:ascii="Times New Roman" w:hAnsi="Times New Roman" w:cs="Times New Roman"/>
          <w:sz w:val="24"/>
          <w:szCs w:val="24"/>
        </w:rPr>
        <w:t xml:space="preserve">. </w:t>
      </w:r>
    </w:p>
    <w:p w14:paraId="16E0679D" w14:textId="77777777" w:rsidR="00A11CEA" w:rsidRPr="00096E47" w:rsidRDefault="00A11CEA" w:rsidP="00A11CEA">
      <w:pPr>
        <w:spacing w:after="225" w:line="249" w:lineRule="auto"/>
        <w:ind w:left="71" w:right="86"/>
        <w:rPr>
          <w:rFonts w:ascii="Times New Roman" w:hAnsi="Times New Roman" w:cs="Times New Roman"/>
          <w:sz w:val="24"/>
          <w:szCs w:val="24"/>
        </w:rPr>
      </w:pPr>
      <w:r w:rsidRPr="00096E47">
        <w:rPr>
          <w:rFonts w:ascii="Times New Roman" w:hAnsi="Times New Roman" w:cs="Times New Roman"/>
          <w:sz w:val="24"/>
          <w:szCs w:val="24"/>
        </w:rPr>
        <w:t>Informacje o sposobie porozumiewania się zamawiającego z wykonawcami oraz przekazywania oświadczeń lu</w:t>
      </w:r>
      <w:bookmarkStart w:id="4" w:name="_GoBack"/>
      <w:bookmarkEnd w:id="4"/>
      <w:r w:rsidRPr="00096E47">
        <w:rPr>
          <w:rFonts w:ascii="Times New Roman" w:hAnsi="Times New Roman" w:cs="Times New Roman"/>
          <w:sz w:val="24"/>
          <w:szCs w:val="24"/>
        </w:rPr>
        <w:t>b dokumentów, a także wskazanie osób uprawnionych do porozumiewania się z wykonawcami.</w:t>
      </w:r>
    </w:p>
    <w:p w14:paraId="39F3BEFD" w14:textId="77777777" w:rsidR="00A11CEA" w:rsidRPr="00096E47" w:rsidRDefault="00A11CEA" w:rsidP="00D20695">
      <w:pPr>
        <w:numPr>
          <w:ilvl w:val="0"/>
          <w:numId w:val="11"/>
        </w:numPr>
        <w:ind w:right="14" w:hanging="288"/>
        <w:rPr>
          <w:rFonts w:ascii="Times New Roman" w:hAnsi="Times New Roman" w:cs="Times New Roman"/>
          <w:sz w:val="24"/>
          <w:szCs w:val="24"/>
        </w:rPr>
      </w:pPr>
      <w:r w:rsidRPr="00096E47">
        <w:rPr>
          <w:rFonts w:ascii="Times New Roman" w:hAnsi="Times New Roman" w:cs="Times New Roman"/>
          <w:sz w:val="24"/>
          <w:szCs w:val="24"/>
        </w:rPr>
        <w:t>1.Postępowanie o udzielenie niniejszego zamówienia z zastrzeżeniem wyjątków określonych w ustawie, prowadzi się z zachowaniem formy pisemnej.</w:t>
      </w:r>
    </w:p>
    <w:p w14:paraId="56F2B84A" w14:textId="77777777" w:rsidR="00A11CEA" w:rsidRPr="00096E47" w:rsidRDefault="00A11CEA" w:rsidP="00D20695">
      <w:pPr>
        <w:numPr>
          <w:ilvl w:val="1"/>
          <w:numId w:val="11"/>
        </w:numPr>
        <w:ind w:left="575" w:right="14" w:hanging="511"/>
        <w:rPr>
          <w:rFonts w:ascii="Times New Roman" w:hAnsi="Times New Roman" w:cs="Times New Roman"/>
          <w:sz w:val="24"/>
          <w:szCs w:val="24"/>
        </w:rPr>
      </w:pPr>
      <w:r w:rsidRPr="00096E47">
        <w:rPr>
          <w:rFonts w:ascii="Times New Roman" w:hAnsi="Times New Roman" w:cs="Times New Roman"/>
          <w:sz w:val="24"/>
          <w:szCs w:val="24"/>
        </w:rPr>
        <w:t>Postępowanie o udzielenie zamówienia prowadzi się w języku polskim.</w:t>
      </w:r>
    </w:p>
    <w:p w14:paraId="3894DA8E" w14:textId="77777777" w:rsidR="00A11CEA" w:rsidRPr="00096E47" w:rsidRDefault="00A11CEA" w:rsidP="00D20695">
      <w:pPr>
        <w:numPr>
          <w:ilvl w:val="1"/>
          <w:numId w:val="11"/>
        </w:numPr>
        <w:ind w:left="575" w:right="14" w:hanging="511"/>
        <w:rPr>
          <w:rFonts w:ascii="Times New Roman" w:hAnsi="Times New Roman" w:cs="Times New Roman"/>
          <w:sz w:val="24"/>
          <w:szCs w:val="24"/>
        </w:rPr>
      </w:pPr>
      <w:r w:rsidRPr="00096E47">
        <w:rPr>
          <w:rFonts w:ascii="Times New Roman" w:hAnsi="Times New Roman" w:cs="Times New Roman"/>
          <w:sz w:val="24"/>
          <w:szCs w:val="24"/>
        </w:rPr>
        <w:t>Zamawiający wymaga, aby wszelkiego rodzaju oświadczenia, wnioski, zawiadomienia oraz informacje itp. (dalej zbiorczo Korespondencja) były kierowane pisemnie na adres:</w:t>
      </w:r>
    </w:p>
    <w:p w14:paraId="41915419" w14:textId="77777777" w:rsidR="00A11CEA" w:rsidRDefault="00A11CEA" w:rsidP="00A11CEA">
      <w:pPr>
        <w:spacing w:after="13" w:line="249" w:lineRule="auto"/>
        <w:ind w:left="3573" w:right="3400" w:firstLine="122"/>
        <w:rPr>
          <w:rFonts w:ascii="Times New Roman" w:hAnsi="Times New Roman" w:cs="Times New Roman"/>
          <w:sz w:val="24"/>
          <w:szCs w:val="24"/>
        </w:rPr>
      </w:pPr>
    </w:p>
    <w:p w14:paraId="7F542D1A" w14:textId="77777777" w:rsidR="00A11CEA" w:rsidRDefault="00A11CEA" w:rsidP="00A11CEA">
      <w:pPr>
        <w:spacing w:after="0" w:line="240" w:lineRule="auto"/>
        <w:ind w:left="2523" w:right="2466" w:hanging="11"/>
        <w:jc w:val="center"/>
        <w:rPr>
          <w:rFonts w:ascii="Times New Roman" w:hAnsi="Times New Roman" w:cs="Times New Roman"/>
          <w:b/>
          <w:bCs/>
          <w:sz w:val="24"/>
          <w:szCs w:val="24"/>
        </w:rPr>
      </w:pPr>
    </w:p>
    <w:p w14:paraId="5B533F78" w14:textId="7D4142D5" w:rsidR="00A11CEA" w:rsidRPr="00E34DAB" w:rsidRDefault="00A11CEA" w:rsidP="00A11CEA">
      <w:pPr>
        <w:spacing w:after="0" w:line="240" w:lineRule="auto"/>
        <w:ind w:left="2523" w:right="2466" w:hanging="11"/>
        <w:jc w:val="center"/>
        <w:rPr>
          <w:rFonts w:ascii="Times New Roman" w:hAnsi="Times New Roman" w:cs="Times New Roman"/>
          <w:b/>
          <w:bCs/>
          <w:sz w:val="24"/>
          <w:szCs w:val="24"/>
        </w:rPr>
      </w:pPr>
      <w:r w:rsidRPr="00E34DAB">
        <w:rPr>
          <w:rFonts w:ascii="Times New Roman" w:hAnsi="Times New Roman" w:cs="Times New Roman"/>
          <w:b/>
          <w:bCs/>
          <w:sz w:val="24"/>
          <w:szCs w:val="24"/>
        </w:rPr>
        <w:t>Gmin</w:t>
      </w:r>
      <w:r w:rsidR="00D83009">
        <w:rPr>
          <w:rFonts w:ascii="Times New Roman" w:hAnsi="Times New Roman" w:cs="Times New Roman"/>
          <w:b/>
          <w:bCs/>
          <w:sz w:val="24"/>
          <w:szCs w:val="24"/>
        </w:rPr>
        <w:t>ny Ośrodek Pomocy Społecznej</w:t>
      </w:r>
    </w:p>
    <w:p w14:paraId="23B6D6B5" w14:textId="77777777" w:rsidR="00A11CEA" w:rsidRPr="00E34DAB" w:rsidRDefault="00A11CEA" w:rsidP="00A11CEA">
      <w:pPr>
        <w:spacing w:after="0" w:line="240" w:lineRule="auto"/>
        <w:ind w:left="2523" w:right="2466" w:hanging="11"/>
        <w:jc w:val="center"/>
        <w:rPr>
          <w:rFonts w:ascii="Times New Roman" w:hAnsi="Times New Roman" w:cs="Times New Roman"/>
          <w:b/>
          <w:bCs/>
          <w:sz w:val="24"/>
          <w:szCs w:val="24"/>
        </w:rPr>
      </w:pPr>
      <w:r>
        <w:rPr>
          <w:rFonts w:ascii="Times New Roman" w:hAnsi="Times New Roman" w:cs="Times New Roman"/>
          <w:b/>
          <w:bCs/>
          <w:sz w:val="24"/>
          <w:szCs w:val="24"/>
        </w:rPr>
        <w:t>u</w:t>
      </w:r>
      <w:r w:rsidRPr="00E34DAB">
        <w:rPr>
          <w:rFonts w:ascii="Times New Roman" w:hAnsi="Times New Roman" w:cs="Times New Roman"/>
          <w:b/>
          <w:bCs/>
          <w:sz w:val="24"/>
          <w:szCs w:val="24"/>
        </w:rPr>
        <w:t>l. Lipowa 2</w:t>
      </w:r>
    </w:p>
    <w:p w14:paraId="385797C0" w14:textId="77777777" w:rsidR="00A11CEA" w:rsidRPr="00E34DAB" w:rsidRDefault="00A11CEA" w:rsidP="00A11CEA">
      <w:pPr>
        <w:spacing w:after="0" w:line="240" w:lineRule="auto"/>
        <w:ind w:left="2523" w:right="2466" w:hanging="11"/>
        <w:jc w:val="center"/>
        <w:rPr>
          <w:rFonts w:ascii="Times New Roman" w:hAnsi="Times New Roman" w:cs="Times New Roman"/>
          <w:b/>
          <w:bCs/>
          <w:sz w:val="24"/>
          <w:szCs w:val="24"/>
        </w:rPr>
      </w:pPr>
      <w:r w:rsidRPr="00E34DAB">
        <w:rPr>
          <w:rFonts w:ascii="Times New Roman" w:hAnsi="Times New Roman" w:cs="Times New Roman"/>
          <w:b/>
          <w:bCs/>
          <w:sz w:val="24"/>
          <w:szCs w:val="24"/>
        </w:rPr>
        <w:t>62-402 Ostrowite</w:t>
      </w:r>
    </w:p>
    <w:p w14:paraId="13656ADB" w14:textId="4BADDBB1" w:rsidR="00A11CEA" w:rsidRPr="00E34DAB" w:rsidRDefault="00A11CEA" w:rsidP="00A11CEA">
      <w:pPr>
        <w:spacing w:after="0" w:line="240" w:lineRule="auto"/>
        <w:ind w:left="2523" w:right="2466" w:hanging="11"/>
        <w:jc w:val="center"/>
        <w:rPr>
          <w:rFonts w:ascii="Times New Roman" w:hAnsi="Times New Roman" w:cs="Times New Roman"/>
          <w:b/>
          <w:bCs/>
          <w:sz w:val="24"/>
          <w:szCs w:val="24"/>
        </w:rPr>
      </w:pPr>
    </w:p>
    <w:p w14:paraId="34C11FB0" w14:textId="77777777" w:rsidR="00A11CEA" w:rsidRPr="00E34DAB" w:rsidRDefault="00A11CEA" w:rsidP="00A11CEA">
      <w:pPr>
        <w:spacing w:after="0" w:line="240" w:lineRule="auto"/>
        <w:ind w:left="2523" w:right="2466" w:hanging="11"/>
        <w:jc w:val="center"/>
        <w:rPr>
          <w:rFonts w:ascii="Times New Roman" w:hAnsi="Times New Roman" w:cs="Times New Roman"/>
          <w:b/>
          <w:bCs/>
          <w:sz w:val="24"/>
          <w:szCs w:val="24"/>
        </w:rPr>
      </w:pPr>
      <w:r w:rsidRPr="00E34DAB">
        <w:rPr>
          <w:rFonts w:ascii="Times New Roman" w:hAnsi="Times New Roman" w:cs="Times New Roman"/>
          <w:b/>
          <w:bCs/>
          <w:sz w:val="24"/>
          <w:szCs w:val="24"/>
        </w:rPr>
        <w:t>tel./fax 63 2765160</w:t>
      </w:r>
    </w:p>
    <w:p w14:paraId="6FE96B64" w14:textId="77777777" w:rsidR="00A11CEA" w:rsidRPr="00096E47" w:rsidRDefault="00A11CEA" w:rsidP="00A11CEA">
      <w:pPr>
        <w:spacing w:after="0" w:line="240" w:lineRule="auto"/>
        <w:ind w:left="2523" w:right="2466" w:hanging="11"/>
        <w:jc w:val="center"/>
        <w:rPr>
          <w:rFonts w:ascii="Times New Roman" w:hAnsi="Times New Roman" w:cs="Times New Roman"/>
          <w:sz w:val="24"/>
          <w:szCs w:val="24"/>
        </w:rPr>
      </w:pPr>
    </w:p>
    <w:p w14:paraId="68C9CDF7" w14:textId="77777777" w:rsidR="00A11CEA" w:rsidRPr="00096E47" w:rsidRDefault="00A11CEA" w:rsidP="00A11CEA">
      <w:pPr>
        <w:spacing w:after="258"/>
        <w:ind w:left="64" w:right="14"/>
        <w:rPr>
          <w:rFonts w:ascii="Times New Roman" w:hAnsi="Times New Roman" w:cs="Times New Roman"/>
          <w:sz w:val="24"/>
          <w:szCs w:val="24"/>
        </w:rPr>
      </w:pPr>
      <w:r w:rsidRPr="00096E47">
        <w:rPr>
          <w:rFonts w:ascii="Times New Roman" w:hAnsi="Times New Roman" w:cs="Times New Roman"/>
          <w:sz w:val="24"/>
          <w:szCs w:val="24"/>
        </w:rPr>
        <w:t>Wykonawcy winni we wszelkich kontaktach z Zamawiającym powoływać się na wyżej podany znak sprawy.</w:t>
      </w:r>
    </w:p>
    <w:p w14:paraId="20EF79A3" w14:textId="5E2B5256" w:rsidR="00A11CEA" w:rsidRDefault="00A11CEA" w:rsidP="00A11CEA">
      <w:pPr>
        <w:spacing w:after="0" w:line="240" w:lineRule="auto"/>
        <w:ind w:left="62" w:right="11" w:firstLine="6"/>
        <w:rPr>
          <w:rFonts w:ascii="Times New Roman" w:hAnsi="Times New Roman" w:cs="Times New Roman"/>
          <w:sz w:val="24"/>
          <w:szCs w:val="24"/>
        </w:rPr>
      </w:pPr>
      <w:r w:rsidRPr="00096E47">
        <w:rPr>
          <w:rFonts w:ascii="Times New Roman" w:hAnsi="Times New Roman" w:cs="Times New Roman"/>
          <w:sz w:val="24"/>
          <w:szCs w:val="24"/>
        </w:rPr>
        <w:t xml:space="preserve">Godziny pracy </w:t>
      </w:r>
      <w:r w:rsidR="00D83009">
        <w:rPr>
          <w:rFonts w:ascii="Times New Roman" w:hAnsi="Times New Roman" w:cs="Times New Roman"/>
          <w:sz w:val="24"/>
          <w:szCs w:val="24"/>
        </w:rPr>
        <w:t>Gminnego Ośrodek Pomocy Społecznej</w:t>
      </w:r>
      <w:r w:rsidRPr="00096E47">
        <w:rPr>
          <w:rFonts w:ascii="Times New Roman" w:hAnsi="Times New Roman" w:cs="Times New Roman"/>
          <w:sz w:val="24"/>
          <w:szCs w:val="24"/>
        </w:rPr>
        <w:t xml:space="preserve">: </w:t>
      </w:r>
    </w:p>
    <w:p w14:paraId="1E1A3430" w14:textId="77777777" w:rsidR="00A11CEA" w:rsidRPr="003B0273" w:rsidRDefault="00A11CEA" w:rsidP="00A11CEA">
      <w:pPr>
        <w:spacing w:after="0" w:line="240" w:lineRule="auto"/>
        <w:ind w:left="62" w:right="11" w:firstLine="6"/>
        <w:rPr>
          <w:rFonts w:ascii="Times New Roman" w:hAnsi="Times New Roman" w:cs="Times New Roman"/>
          <w:sz w:val="24"/>
          <w:szCs w:val="24"/>
        </w:rPr>
      </w:pPr>
      <w:r w:rsidRPr="003B0273">
        <w:rPr>
          <w:rFonts w:ascii="Times New Roman" w:hAnsi="Times New Roman" w:cs="Times New Roman"/>
          <w:sz w:val="24"/>
          <w:szCs w:val="24"/>
        </w:rPr>
        <w:t>- poniedziałek: 7:30-16:30</w:t>
      </w:r>
    </w:p>
    <w:p w14:paraId="6E50E456" w14:textId="77777777" w:rsidR="00A11CEA" w:rsidRPr="003B0273" w:rsidRDefault="00A11CEA" w:rsidP="00A11CEA">
      <w:pPr>
        <w:spacing w:after="0" w:line="240" w:lineRule="auto"/>
        <w:ind w:left="62" w:right="11" w:firstLine="6"/>
        <w:rPr>
          <w:rFonts w:ascii="Times New Roman" w:hAnsi="Times New Roman" w:cs="Times New Roman"/>
          <w:sz w:val="24"/>
          <w:szCs w:val="24"/>
        </w:rPr>
      </w:pPr>
      <w:r w:rsidRPr="003B0273">
        <w:rPr>
          <w:rFonts w:ascii="Times New Roman" w:hAnsi="Times New Roman" w:cs="Times New Roman"/>
          <w:sz w:val="24"/>
          <w:szCs w:val="24"/>
        </w:rPr>
        <w:t>- wtorek: 7:15-15:15</w:t>
      </w:r>
    </w:p>
    <w:p w14:paraId="30549B59" w14:textId="77777777" w:rsidR="00A11CEA" w:rsidRPr="003B0273" w:rsidRDefault="00A11CEA" w:rsidP="00A11CEA">
      <w:pPr>
        <w:spacing w:after="0" w:line="240" w:lineRule="auto"/>
        <w:ind w:left="62" w:right="11" w:firstLine="6"/>
        <w:rPr>
          <w:rFonts w:ascii="Times New Roman" w:hAnsi="Times New Roman" w:cs="Times New Roman"/>
          <w:sz w:val="24"/>
          <w:szCs w:val="24"/>
        </w:rPr>
      </w:pPr>
      <w:r w:rsidRPr="003B0273">
        <w:rPr>
          <w:rFonts w:ascii="Times New Roman" w:hAnsi="Times New Roman" w:cs="Times New Roman"/>
          <w:sz w:val="24"/>
          <w:szCs w:val="24"/>
        </w:rPr>
        <w:t>- środa: 7:15-15:15</w:t>
      </w:r>
    </w:p>
    <w:p w14:paraId="38D87295" w14:textId="77777777" w:rsidR="00A11CEA" w:rsidRPr="003B0273" w:rsidRDefault="00A11CEA" w:rsidP="00A11CEA">
      <w:pPr>
        <w:spacing w:after="0" w:line="240" w:lineRule="auto"/>
        <w:ind w:left="62" w:right="11" w:firstLine="6"/>
        <w:rPr>
          <w:rFonts w:ascii="Times New Roman" w:hAnsi="Times New Roman" w:cs="Times New Roman"/>
          <w:sz w:val="24"/>
          <w:szCs w:val="24"/>
        </w:rPr>
      </w:pPr>
      <w:r w:rsidRPr="003B0273">
        <w:rPr>
          <w:rFonts w:ascii="Times New Roman" w:hAnsi="Times New Roman" w:cs="Times New Roman"/>
          <w:sz w:val="24"/>
          <w:szCs w:val="24"/>
        </w:rPr>
        <w:t>- czwartek: 7:15-15:15</w:t>
      </w:r>
    </w:p>
    <w:p w14:paraId="62B0A262" w14:textId="77777777" w:rsidR="00A11CEA" w:rsidRDefault="00A11CEA" w:rsidP="00A11CEA">
      <w:pPr>
        <w:spacing w:after="0" w:line="240" w:lineRule="auto"/>
        <w:ind w:left="62" w:right="11" w:firstLine="6"/>
        <w:rPr>
          <w:rFonts w:ascii="Times New Roman" w:hAnsi="Times New Roman" w:cs="Times New Roman"/>
          <w:sz w:val="24"/>
          <w:szCs w:val="24"/>
        </w:rPr>
      </w:pPr>
      <w:r w:rsidRPr="003B0273">
        <w:rPr>
          <w:rFonts w:ascii="Times New Roman" w:hAnsi="Times New Roman" w:cs="Times New Roman"/>
          <w:sz w:val="24"/>
          <w:szCs w:val="24"/>
        </w:rPr>
        <w:t>- piątek: 7:30-14:30</w:t>
      </w:r>
    </w:p>
    <w:p w14:paraId="2D5264CA" w14:textId="77777777" w:rsidR="00A11CEA" w:rsidRPr="00096E47" w:rsidRDefault="00A11CEA" w:rsidP="00A11CEA">
      <w:pPr>
        <w:spacing w:after="0" w:line="240" w:lineRule="auto"/>
        <w:ind w:left="62" w:right="11" w:firstLine="6"/>
        <w:rPr>
          <w:rFonts w:ascii="Times New Roman" w:hAnsi="Times New Roman" w:cs="Times New Roman"/>
          <w:sz w:val="24"/>
          <w:szCs w:val="24"/>
        </w:rPr>
      </w:pPr>
    </w:p>
    <w:p w14:paraId="4CF17565" w14:textId="6D0876DA" w:rsidR="00A11CEA" w:rsidRPr="00096E47" w:rsidRDefault="00A11CEA" w:rsidP="00A11CEA">
      <w:pPr>
        <w:spacing w:after="289"/>
        <w:ind w:left="237" w:right="14" w:hanging="173"/>
        <w:rPr>
          <w:rFonts w:ascii="Times New Roman" w:hAnsi="Times New Roman" w:cs="Times New Roman"/>
          <w:sz w:val="24"/>
          <w:szCs w:val="24"/>
        </w:rPr>
      </w:pPr>
      <w:r w:rsidRPr="00096E47">
        <w:rPr>
          <w:rFonts w:ascii="Times New Roman" w:hAnsi="Times New Roman" w:cs="Times New Roman"/>
          <w:sz w:val="24"/>
          <w:szCs w:val="24"/>
        </w:rPr>
        <w:t xml:space="preserve">14.4.Zamawiający dopuszcza składanie korespondencji pisemnie lub drogą elektroniczną na adres: </w:t>
      </w:r>
      <w:hyperlink r:id="rId21" w:history="1">
        <w:r w:rsidR="00D83009" w:rsidRPr="00BC683D">
          <w:rPr>
            <w:rStyle w:val="Hipercze"/>
            <w:rFonts w:ascii="Times New Roman" w:hAnsi="Times New Roman" w:cs="Times New Roman"/>
            <w:sz w:val="24"/>
            <w:szCs w:val="24"/>
          </w:rPr>
          <w:t>senior@ostrowite.pl</w:t>
        </w:r>
      </w:hyperlink>
      <w:r w:rsidR="00D83009">
        <w:rPr>
          <w:rFonts w:ascii="Times New Roman" w:hAnsi="Times New Roman" w:cs="Times New Roman"/>
          <w:sz w:val="24"/>
          <w:szCs w:val="24"/>
        </w:rPr>
        <w:t xml:space="preserve"> </w:t>
      </w:r>
      <w:r w:rsidRPr="00096E47">
        <w:rPr>
          <w:rFonts w:ascii="Times New Roman" w:hAnsi="Times New Roman" w:cs="Times New Roman"/>
          <w:sz w:val="24"/>
          <w:szCs w:val="24"/>
        </w:rPr>
        <w:t>. Jeżeli Zamawiający lub Wykonawca przekazują Korespondencję emailem, każda ze stron na żądanie drugiej niezwłocznie potwierdza fakt otrzymania e-maila.</w:t>
      </w:r>
    </w:p>
    <w:p w14:paraId="66317FA0" w14:textId="77777777" w:rsidR="00A11CEA" w:rsidRPr="00096E47" w:rsidRDefault="00A11CEA" w:rsidP="00D20695">
      <w:pPr>
        <w:numPr>
          <w:ilvl w:val="0"/>
          <w:numId w:val="12"/>
        </w:numPr>
        <w:spacing w:after="247"/>
        <w:ind w:right="14" w:hanging="324"/>
        <w:rPr>
          <w:rFonts w:ascii="Times New Roman" w:hAnsi="Times New Roman" w:cs="Times New Roman"/>
          <w:sz w:val="24"/>
          <w:szCs w:val="24"/>
        </w:rPr>
      </w:pPr>
      <w:r w:rsidRPr="00096E47">
        <w:rPr>
          <w:rFonts w:ascii="Times New Roman" w:hAnsi="Times New Roman" w:cs="Times New Roman"/>
          <w:sz w:val="24"/>
          <w:szCs w:val="24"/>
        </w:rPr>
        <w:t>5. Oferty muszą być złożone w formie pisemnej.</w:t>
      </w:r>
    </w:p>
    <w:p w14:paraId="13FA1876"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14.6. Osobą uprawnioną przez Zamawiającego do porozumiewania się z wykonawcami jest:</w:t>
      </w:r>
    </w:p>
    <w:p w14:paraId="7C891997" w14:textId="49120522" w:rsidR="00A11CEA" w:rsidRPr="00096E47" w:rsidRDefault="00D83009" w:rsidP="00D20695">
      <w:pPr>
        <w:numPr>
          <w:ilvl w:val="0"/>
          <w:numId w:val="13"/>
        </w:numPr>
        <w:spacing w:after="13" w:line="249" w:lineRule="auto"/>
        <w:ind w:right="7" w:hanging="130"/>
        <w:rPr>
          <w:rFonts w:ascii="Times New Roman" w:hAnsi="Times New Roman" w:cs="Times New Roman"/>
          <w:sz w:val="24"/>
          <w:szCs w:val="24"/>
        </w:rPr>
      </w:pPr>
      <w:r>
        <w:rPr>
          <w:rFonts w:ascii="Times New Roman" w:hAnsi="Times New Roman" w:cs="Times New Roman"/>
          <w:sz w:val="24"/>
          <w:szCs w:val="24"/>
        </w:rPr>
        <w:t>Maciej Jabłoński</w:t>
      </w:r>
      <w:r w:rsidR="00A11CEA">
        <w:rPr>
          <w:rFonts w:ascii="Times New Roman" w:hAnsi="Times New Roman" w:cs="Times New Roman"/>
          <w:sz w:val="24"/>
          <w:szCs w:val="24"/>
        </w:rPr>
        <w:t xml:space="preserve">, </w:t>
      </w:r>
      <w:r w:rsidR="00A11CEA" w:rsidRPr="00096E47">
        <w:rPr>
          <w:rFonts w:ascii="Times New Roman" w:hAnsi="Times New Roman" w:cs="Times New Roman"/>
          <w:sz w:val="24"/>
          <w:szCs w:val="24"/>
        </w:rPr>
        <w:t xml:space="preserve"> tel. </w:t>
      </w:r>
      <w:r w:rsidR="00A11CEA">
        <w:rPr>
          <w:rFonts w:ascii="Times New Roman" w:hAnsi="Times New Roman" w:cs="Times New Roman"/>
          <w:sz w:val="24"/>
          <w:szCs w:val="24"/>
        </w:rPr>
        <w:t>63 2765160</w:t>
      </w:r>
    </w:p>
    <w:p w14:paraId="32A7B4EF" w14:textId="346C2572" w:rsidR="00A11CEA" w:rsidRPr="00096E47" w:rsidRDefault="00A11CEA" w:rsidP="00D83009">
      <w:pPr>
        <w:spacing w:after="246" w:line="249" w:lineRule="auto"/>
        <w:ind w:left="201" w:right="7" w:firstLine="0"/>
        <w:rPr>
          <w:rFonts w:ascii="Times New Roman" w:hAnsi="Times New Roman" w:cs="Times New Roman"/>
          <w:sz w:val="24"/>
          <w:szCs w:val="24"/>
        </w:rPr>
      </w:pPr>
    </w:p>
    <w:p w14:paraId="66D5110F" w14:textId="77777777" w:rsidR="00A11CEA" w:rsidRPr="00096E47" w:rsidRDefault="00A11CEA" w:rsidP="00A11CEA">
      <w:pPr>
        <w:spacing w:after="259"/>
        <w:ind w:left="64" w:right="14"/>
        <w:rPr>
          <w:rFonts w:ascii="Times New Roman" w:hAnsi="Times New Roman" w:cs="Times New Roman"/>
          <w:sz w:val="24"/>
          <w:szCs w:val="24"/>
        </w:rPr>
      </w:pPr>
      <w:r w:rsidRPr="00096E47">
        <w:rPr>
          <w:rFonts w:ascii="Times New Roman" w:hAnsi="Times New Roman" w:cs="Times New Roman"/>
          <w:sz w:val="24"/>
          <w:szCs w:val="24"/>
        </w:rPr>
        <w:t>14.7. Postępowanie o udzielenie zamówienia prowadzi się w języku polskim.</w:t>
      </w:r>
    </w:p>
    <w:p w14:paraId="16FC5D4B" w14:textId="77777777" w:rsidR="00A11CEA" w:rsidRPr="00096E47" w:rsidRDefault="00A11CEA" w:rsidP="00A11CEA">
      <w:pPr>
        <w:spacing w:after="254"/>
        <w:ind w:left="68" w:right="14" w:firstLine="0"/>
        <w:rPr>
          <w:rFonts w:ascii="Times New Roman" w:hAnsi="Times New Roman" w:cs="Times New Roman"/>
          <w:sz w:val="24"/>
          <w:szCs w:val="24"/>
        </w:rPr>
      </w:pPr>
      <w:r>
        <w:rPr>
          <w:rFonts w:ascii="Times New Roman" w:hAnsi="Times New Roman" w:cs="Times New Roman"/>
          <w:sz w:val="24"/>
          <w:szCs w:val="24"/>
        </w:rPr>
        <w:lastRenderedPageBreak/>
        <w:t>14.</w:t>
      </w:r>
      <w:r w:rsidRPr="00096E47">
        <w:rPr>
          <w:rFonts w:ascii="Times New Roman" w:hAnsi="Times New Roman" w:cs="Times New Roman"/>
          <w:sz w:val="24"/>
          <w:szCs w:val="24"/>
        </w:rPr>
        <w:t xml:space="preserve">8.0świadczenia, o których mowa w pkt 13.1., 13.3. SIWZ składane przez Wykonawcę i inne podmioty, na zdolnościach lub sytuacji których polega Wykonawca na zasadach określonych w art. 22a ustawy </w:t>
      </w:r>
      <w:proofErr w:type="spellStart"/>
      <w:r w:rsidRPr="00096E47">
        <w:rPr>
          <w:rFonts w:ascii="Times New Roman" w:hAnsi="Times New Roman" w:cs="Times New Roman"/>
          <w:sz w:val="24"/>
          <w:szCs w:val="24"/>
        </w:rPr>
        <w:t>Pzp</w:t>
      </w:r>
      <w:proofErr w:type="spellEnd"/>
      <w:r w:rsidRPr="00096E47">
        <w:rPr>
          <w:rFonts w:ascii="Times New Roman" w:hAnsi="Times New Roman" w:cs="Times New Roman"/>
          <w:sz w:val="24"/>
          <w:szCs w:val="24"/>
        </w:rPr>
        <w:t xml:space="preserve"> oraz przez podwykonawców, należy złożyć w oryginale.</w:t>
      </w:r>
    </w:p>
    <w:p w14:paraId="6A93CED9" w14:textId="7AFA3471" w:rsidR="00A11CEA" w:rsidRPr="00096E47" w:rsidRDefault="00A11CEA" w:rsidP="00A11CEA">
      <w:pPr>
        <w:spacing w:after="250"/>
        <w:ind w:left="64" w:right="14"/>
        <w:rPr>
          <w:rFonts w:ascii="Times New Roman" w:hAnsi="Times New Roman" w:cs="Times New Roman"/>
          <w:sz w:val="24"/>
          <w:szCs w:val="24"/>
        </w:rPr>
      </w:pPr>
      <w:r w:rsidRPr="00096E47">
        <w:rPr>
          <w:rFonts w:ascii="Times New Roman" w:hAnsi="Times New Roman" w:cs="Times New Roman"/>
          <w:sz w:val="24"/>
          <w:szCs w:val="24"/>
        </w:rPr>
        <w:t>14.9. Zobowiązanie, o którym mowa w pkt 13.11.2 SIWZ należy złożyć w oryginale</w:t>
      </w:r>
      <w:r>
        <w:rPr>
          <w:rFonts w:ascii="Times New Roman" w:hAnsi="Times New Roman" w:cs="Times New Roman"/>
          <w:sz w:val="24"/>
          <w:szCs w:val="24"/>
        </w:rPr>
        <w:t>.</w:t>
      </w:r>
    </w:p>
    <w:p w14:paraId="43735B69" w14:textId="77777777" w:rsidR="00A11CEA" w:rsidRPr="00096E47" w:rsidRDefault="00A11CEA" w:rsidP="00A11CEA">
      <w:pPr>
        <w:spacing w:after="246"/>
        <w:ind w:left="68" w:right="14" w:firstLine="0"/>
        <w:rPr>
          <w:rFonts w:ascii="Times New Roman" w:hAnsi="Times New Roman" w:cs="Times New Roman"/>
          <w:sz w:val="24"/>
          <w:szCs w:val="24"/>
        </w:rPr>
      </w:pPr>
      <w:r>
        <w:rPr>
          <w:rFonts w:ascii="Times New Roman" w:hAnsi="Times New Roman" w:cs="Times New Roman"/>
          <w:sz w:val="24"/>
          <w:szCs w:val="24"/>
        </w:rPr>
        <w:t>14.10</w:t>
      </w:r>
      <w:r w:rsidRPr="00096E47">
        <w:rPr>
          <w:rFonts w:ascii="Times New Roman" w:hAnsi="Times New Roman" w:cs="Times New Roman"/>
          <w:sz w:val="24"/>
          <w:szCs w:val="24"/>
        </w:rPr>
        <w:t>.Dokumenty i oświadczenia, o których mowa pkt 13.6 SIWZ., należy złożyć w oryginale lub kopii potwierdzonej za zgodność z oryginałem.</w:t>
      </w:r>
    </w:p>
    <w:p w14:paraId="3B86994C" w14:textId="77777777" w:rsidR="00A11CEA" w:rsidRPr="00096E47" w:rsidRDefault="00A11CEA" w:rsidP="00D20695">
      <w:pPr>
        <w:numPr>
          <w:ilvl w:val="1"/>
          <w:numId w:val="14"/>
        </w:numPr>
        <w:spacing w:after="243"/>
        <w:ind w:right="14"/>
        <w:rPr>
          <w:rFonts w:ascii="Times New Roman" w:hAnsi="Times New Roman" w:cs="Times New Roman"/>
          <w:sz w:val="24"/>
          <w:szCs w:val="24"/>
        </w:rPr>
      </w:pPr>
      <w:r w:rsidRPr="00096E47">
        <w:rPr>
          <w:rFonts w:ascii="Times New Roman"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5B3BD65" w14:textId="77777777" w:rsidR="00A11CEA" w:rsidRPr="00096E47" w:rsidRDefault="00A11CEA" w:rsidP="00D20695">
      <w:pPr>
        <w:numPr>
          <w:ilvl w:val="1"/>
          <w:numId w:val="14"/>
        </w:numPr>
        <w:spacing w:after="253"/>
        <w:ind w:right="14"/>
        <w:rPr>
          <w:rFonts w:ascii="Times New Roman" w:hAnsi="Times New Roman" w:cs="Times New Roman"/>
          <w:sz w:val="24"/>
          <w:szCs w:val="24"/>
        </w:rPr>
      </w:pPr>
      <w:r w:rsidRPr="00096E47">
        <w:rPr>
          <w:rFonts w:ascii="Times New Roman" w:hAnsi="Times New Roman" w:cs="Times New Roman"/>
          <w:sz w:val="24"/>
          <w:szCs w:val="24"/>
        </w:rPr>
        <w:t>Potwierdzenie za zgodność z oryginałem następuje w formie pisemnej lub w formie elektronicznej podpisane odpowiednio własnoręcznym podpisem albo kwalifikowanym podpisem elektronicznym.</w:t>
      </w:r>
    </w:p>
    <w:p w14:paraId="4B759BCA" w14:textId="77777777" w:rsidR="00A11CEA" w:rsidRPr="00096E47" w:rsidRDefault="00A11CEA" w:rsidP="00D20695">
      <w:pPr>
        <w:numPr>
          <w:ilvl w:val="1"/>
          <w:numId w:val="14"/>
        </w:numPr>
        <w:spacing w:after="253"/>
        <w:ind w:right="14"/>
        <w:rPr>
          <w:rFonts w:ascii="Times New Roman" w:hAnsi="Times New Roman" w:cs="Times New Roman"/>
          <w:sz w:val="24"/>
          <w:szCs w:val="24"/>
        </w:rPr>
      </w:pPr>
      <w:r w:rsidRPr="00096E47">
        <w:rPr>
          <w:rFonts w:ascii="Times New Roman" w:hAnsi="Times New Roman" w:cs="Times New Roman"/>
          <w:sz w:val="24"/>
          <w:szCs w:val="24"/>
        </w:rPr>
        <w:t>Poświadczenie za zgodność z oryginałem dokonywane w formie pisemnej powinno być sporządzone w sposób umożliwiający identyfikację podpisu (np. wraz z imienną pieczątką osoby poświadczającej kopię dokumentu za zgodność z oryginałem).</w:t>
      </w:r>
    </w:p>
    <w:p w14:paraId="79E674E3" w14:textId="77777777" w:rsidR="00A11CEA" w:rsidRPr="00096E47" w:rsidRDefault="00A11CEA" w:rsidP="00D20695">
      <w:pPr>
        <w:numPr>
          <w:ilvl w:val="1"/>
          <w:numId w:val="14"/>
        </w:numPr>
        <w:ind w:right="14"/>
        <w:rPr>
          <w:rFonts w:ascii="Times New Roman" w:hAnsi="Times New Roman" w:cs="Times New Roman"/>
          <w:sz w:val="24"/>
          <w:szCs w:val="24"/>
        </w:rPr>
      </w:pPr>
      <w:r w:rsidRPr="00096E47">
        <w:rPr>
          <w:rFonts w:ascii="Times New Roman" w:hAnsi="Times New Roman" w:cs="Times New Roman"/>
          <w:sz w:val="24"/>
          <w:szCs w:val="24"/>
        </w:rPr>
        <w:t>Za oryginał, o którym mowa powyżej, uważa się oświadczenie lub dokument złożone w formie pisemnej lub w formie elektronicznej podpisane odpowiednio własnoręcznym podpisem albo kwalifikowanym podpisem elektronicznym.</w:t>
      </w:r>
    </w:p>
    <w:p w14:paraId="191F26DF" w14:textId="77777777" w:rsidR="00A11CEA" w:rsidRPr="00096E47" w:rsidRDefault="00A11CEA" w:rsidP="00D20695">
      <w:pPr>
        <w:numPr>
          <w:ilvl w:val="1"/>
          <w:numId w:val="14"/>
        </w:numPr>
        <w:spacing w:after="264"/>
        <w:ind w:right="14"/>
        <w:rPr>
          <w:rFonts w:ascii="Times New Roman" w:hAnsi="Times New Roman" w:cs="Times New Roman"/>
          <w:sz w:val="24"/>
          <w:szCs w:val="24"/>
        </w:rPr>
      </w:pPr>
      <w:r w:rsidRPr="00096E47">
        <w:rPr>
          <w:rFonts w:ascii="Times New Roman" w:hAnsi="Times New Roman" w:cs="Times New Roman"/>
          <w:sz w:val="24"/>
          <w:szCs w:val="24"/>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5B22FCF8" w14:textId="77777777" w:rsidR="00A11CEA" w:rsidRPr="00096E47" w:rsidRDefault="00A11CEA" w:rsidP="00D20695">
      <w:pPr>
        <w:numPr>
          <w:ilvl w:val="1"/>
          <w:numId w:val="14"/>
        </w:numPr>
        <w:spacing w:after="267"/>
        <w:ind w:right="14"/>
        <w:rPr>
          <w:rFonts w:ascii="Times New Roman" w:hAnsi="Times New Roman" w:cs="Times New Roman"/>
          <w:sz w:val="24"/>
          <w:szCs w:val="24"/>
        </w:rPr>
      </w:pPr>
      <w:r w:rsidRPr="00096E47">
        <w:rPr>
          <w:rFonts w:ascii="Times New Roman" w:hAnsi="Times New Roman" w:cs="Times New Roman"/>
          <w:sz w:val="24"/>
          <w:szCs w:val="24"/>
        </w:rPr>
        <w:t>Dokumenty sporządzone w języku obcym są składane wraz z tłumaczeniem na język polski. Tłumaczenie musi być poświadczone przez osobę(-y) upoważnioną(-e) do reprezentowania Wykonawcy.</w:t>
      </w:r>
    </w:p>
    <w:p w14:paraId="684FACA1" w14:textId="77777777" w:rsidR="00A11CEA" w:rsidRPr="00013B10" w:rsidRDefault="00A11CEA" w:rsidP="00A11CEA">
      <w:pPr>
        <w:spacing w:after="13" w:line="249" w:lineRule="auto"/>
        <w:ind w:left="71" w:right="7"/>
        <w:rPr>
          <w:rFonts w:ascii="Times New Roman" w:hAnsi="Times New Roman" w:cs="Times New Roman"/>
          <w:b/>
          <w:bCs/>
          <w:sz w:val="24"/>
          <w:szCs w:val="24"/>
        </w:rPr>
      </w:pPr>
      <w:r w:rsidRPr="00013B10">
        <w:rPr>
          <w:rFonts w:ascii="Times New Roman" w:hAnsi="Times New Roman" w:cs="Times New Roman"/>
          <w:b/>
          <w:bCs/>
          <w:sz w:val="24"/>
          <w:szCs w:val="24"/>
        </w:rPr>
        <w:t>Rozdział 15. Termin związania ofertą.</w:t>
      </w:r>
    </w:p>
    <w:p w14:paraId="539E83F7" w14:textId="77777777" w:rsidR="00A11CEA" w:rsidRPr="00096E47" w:rsidRDefault="00A11CEA" w:rsidP="00A11CEA">
      <w:pPr>
        <w:ind w:left="68" w:right="14" w:firstLine="0"/>
        <w:rPr>
          <w:rFonts w:ascii="Times New Roman" w:hAnsi="Times New Roman" w:cs="Times New Roman"/>
          <w:sz w:val="24"/>
          <w:szCs w:val="24"/>
        </w:rPr>
      </w:pPr>
      <w:r>
        <w:rPr>
          <w:rFonts w:ascii="Times New Roman" w:hAnsi="Times New Roman" w:cs="Times New Roman"/>
          <w:sz w:val="24"/>
          <w:szCs w:val="24"/>
        </w:rPr>
        <w:t>15.</w:t>
      </w:r>
      <w:r w:rsidRPr="00096E47">
        <w:rPr>
          <w:rFonts w:ascii="Times New Roman" w:hAnsi="Times New Roman" w:cs="Times New Roman"/>
          <w:sz w:val="24"/>
          <w:szCs w:val="24"/>
        </w:rPr>
        <w:t>1.Termin związania ofertą przez okres 30 dni. Bieg terminu rozpoczyna się wraz z upływem terminu składania ofert.</w:t>
      </w:r>
    </w:p>
    <w:p w14:paraId="03396EA7"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15.2. Bieg terminu związania ofertą rozpoczyna się wraz z upływem terminu składania ofert.</w:t>
      </w:r>
    </w:p>
    <w:p w14:paraId="4D56C0ED"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15.3.W przypadku wniesienia odwołania po upływie terminu składania ofert bieg terminu związania ofertą ulega zawieszeniu do czasu ogłoszenia orzeczenia przez Krajową Izbę Odwoławczą.</w:t>
      </w:r>
    </w:p>
    <w:p w14:paraId="14343026" w14:textId="33E5535E" w:rsidR="00A11CEA" w:rsidRDefault="00A11CEA" w:rsidP="00A11CEA">
      <w:pPr>
        <w:ind w:left="64" w:right="94"/>
        <w:rPr>
          <w:rFonts w:ascii="Times New Roman" w:hAnsi="Times New Roman" w:cs="Times New Roman"/>
          <w:sz w:val="24"/>
          <w:szCs w:val="24"/>
        </w:rPr>
      </w:pPr>
      <w:r w:rsidRPr="00096E47">
        <w:rPr>
          <w:rFonts w:ascii="Times New Roman" w:hAnsi="Times New Roman" w:cs="Times New Roman"/>
          <w:sz w:val="24"/>
          <w:szCs w:val="24"/>
        </w:rPr>
        <w:t>15.4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7FBC0587" w14:textId="77777777" w:rsidR="00D83009" w:rsidRDefault="00D83009" w:rsidP="00A11CEA">
      <w:pPr>
        <w:ind w:left="64" w:right="94"/>
        <w:rPr>
          <w:rFonts w:ascii="Times New Roman" w:hAnsi="Times New Roman" w:cs="Times New Roman"/>
          <w:sz w:val="24"/>
          <w:szCs w:val="24"/>
        </w:rPr>
      </w:pPr>
    </w:p>
    <w:p w14:paraId="3127E970" w14:textId="77777777" w:rsidR="00A11CEA" w:rsidRPr="00096E47" w:rsidRDefault="00A11CEA" w:rsidP="00A11CEA">
      <w:pPr>
        <w:ind w:left="64" w:right="94"/>
        <w:rPr>
          <w:rFonts w:ascii="Times New Roman" w:hAnsi="Times New Roman" w:cs="Times New Roman"/>
          <w:sz w:val="24"/>
          <w:szCs w:val="24"/>
        </w:rPr>
      </w:pPr>
    </w:p>
    <w:p w14:paraId="63333A0A" w14:textId="77777777" w:rsidR="00A11CEA" w:rsidRPr="00013B10" w:rsidRDefault="00A11CEA" w:rsidP="00A11CEA">
      <w:pPr>
        <w:spacing w:after="13" w:line="249" w:lineRule="auto"/>
        <w:ind w:left="71" w:right="7"/>
        <w:rPr>
          <w:rFonts w:ascii="Times New Roman" w:hAnsi="Times New Roman" w:cs="Times New Roman"/>
          <w:b/>
          <w:bCs/>
          <w:sz w:val="24"/>
          <w:szCs w:val="24"/>
        </w:rPr>
      </w:pPr>
      <w:r w:rsidRPr="00013B10">
        <w:rPr>
          <w:rFonts w:ascii="Times New Roman" w:hAnsi="Times New Roman" w:cs="Times New Roman"/>
          <w:b/>
          <w:bCs/>
          <w:sz w:val="24"/>
          <w:szCs w:val="24"/>
        </w:rPr>
        <w:t>Rozdział 16. Opis sposobu przygotowywania ofert</w:t>
      </w:r>
    </w:p>
    <w:p w14:paraId="76C30CA4" w14:textId="77777777" w:rsidR="006C530D" w:rsidRPr="006C530D" w:rsidRDefault="006C530D" w:rsidP="00D20695">
      <w:pPr>
        <w:numPr>
          <w:ilvl w:val="1"/>
          <w:numId w:val="26"/>
        </w:numPr>
        <w:spacing w:line="259" w:lineRule="auto"/>
        <w:ind w:left="296" w:right="14" w:hanging="221"/>
        <w:rPr>
          <w:rFonts w:ascii="Times New Roman" w:hAnsi="Times New Roman" w:cs="Times New Roman"/>
          <w:sz w:val="24"/>
          <w:szCs w:val="24"/>
        </w:rPr>
      </w:pPr>
      <w:r w:rsidRPr="006C530D">
        <w:rPr>
          <w:rFonts w:ascii="Times New Roman" w:hAnsi="Times New Roman" w:cs="Times New Roman"/>
          <w:sz w:val="24"/>
          <w:szCs w:val="24"/>
        </w:rPr>
        <w:lastRenderedPageBreak/>
        <w:t>Każdy Wykonawca może złożyć tylko jedną ofertę.</w:t>
      </w:r>
    </w:p>
    <w:p w14:paraId="33C8EB49" w14:textId="77777777" w:rsidR="006C530D" w:rsidRPr="006C530D" w:rsidRDefault="006C530D" w:rsidP="00D20695">
      <w:pPr>
        <w:numPr>
          <w:ilvl w:val="1"/>
          <w:numId w:val="26"/>
        </w:numPr>
        <w:spacing w:line="259" w:lineRule="auto"/>
        <w:ind w:left="296" w:right="14" w:hanging="221"/>
        <w:rPr>
          <w:rFonts w:ascii="Times New Roman" w:hAnsi="Times New Roman" w:cs="Times New Roman"/>
          <w:sz w:val="24"/>
          <w:szCs w:val="24"/>
        </w:rPr>
      </w:pPr>
      <w:r w:rsidRPr="006C530D">
        <w:rPr>
          <w:rFonts w:ascii="Times New Roman" w:hAnsi="Times New Roman" w:cs="Times New Roman"/>
          <w:sz w:val="24"/>
          <w:szCs w:val="24"/>
        </w:rPr>
        <w:t>Ofertę składa się pod rygorem nieważności w formie pisemnej.</w:t>
      </w:r>
    </w:p>
    <w:p w14:paraId="3DF7252A" w14:textId="77777777" w:rsidR="006C530D" w:rsidRPr="006C530D" w:rsidRDefault="006C530D" w:rsidP="006C530D">
      <w:pPr>
        <w:spacing w:after="49"/>
        <w:ind w:left="6114" w:firstLine="0"/>
        <w:jc w:val="left"/>
        <w:rPr>
          <w:rFonts w:ascii="Times New Roman" w:hAnsi="Times New Roman" w:cs="Times New Roman"/>
          <w:sz w:val="24"/>
          <w:szCs w:val="24"/>
        </w:rPr>
      </w:pPr>
      <w:r w:rsidRPr="006C530D">
        <w:rPr>
          <w:rFonts w:ascii="Times New Roman" w:hAnsi="Times New Roman" w:cs="Times New Roman"/>
          <w:noProof/>
          <w:sz w:val="24"/>
          <w:szCs w:val="24"/>
        </w:rPr>
        <w:drawing>
          <wp:inline distT="0" distB="0" distL="0" distR="0" wp14:anchorId="0DE96F26" wp14:editId="4F59BC07">
            <wp:extent cx="6096" cy="6096"/>
            <wp:effectExtent l="0" t="0" r="0" b="0"/>
            <wp:docPr id="15986" name="Picture 15986"/>
            <wp:cNvGraphicFramePr/>
            <a:graphic xmlns:a="http://schemas.openxmlformats.org/drawingml/2006/main">
              <a:graphicData uri="http://schemas.openxmlformats.org/drawingml/2006/picture">
                <pic:pic xmlns:pic="http://schemas.openxmlformats.org/drawingml/2006/picture">
                  <pic:nvPicPr>
                    <pic:cNvPr id="15986" name="Picture 15986"/>
                    <pic:cNvPicPr/>
                  </pic:nvPicPr>
                  <pic:blipFill>
                    <a:blip r:embed="rId22"/>
                    <a:stretch>
                      <a:fillRect/>
                    </a:stretch>
                  </pic:blipFill>
                  <pic:spPr>
                    <a:xfrm>
                      <a:off x="0" y="0"/>
                      <a:ext cx="6096" cy="6096"/>
                    </a:xfrm>
                    <a:prstGeom prst="rect">
                      <a:avLst/>
                    </a:prstGeom>
                  </pic:spPr>
                </pic:pic>
              </a:graphicData>
            </a:graphic>
          </wp:inline>
        </w:drawing>
      </w:r>
    </w:p>
    <w:p w14:paraId="4D598756" w14:textId="77777777" w:rsidR="006C530D" w:rsidRPr="006C530D" w:rsidRDefault="006C530D" w:rsidP="00D20695">
      <w:pPr>
        <w:numPr>
          <w:ilvl w:val="1"/>
          <w:numId w:val="26"/>
        </w:numPr>
        <w:spacing w:line="259" w:lineRule="auto"/>
        <w:ind w:left="296" w:right="14" w:hanging="221"/>
        <w:rPr>
          <w:rFonts w:ascii="Times New Roman" w:hAnsi="Times New Roman" w:cs="Times New Roman"/>
          <w:sz w:val="24"/>
          <w:szCs w:val="24"/>
        </w:rPr>
      </w:pPr>
      <w:r w:rsidRPr="006C530D">
        <w:rPr>
          <w:rFonts w:ascii="Times New Roman" w:hAnsi="Times New Roman" w:cs="Times New Roman"/>
          <w:sz w:val="24"/>
          <w:szCs w:val="24"/>
        </w:rPr>
        <w:t>Ofertę należy sporządzić w języku polskim, w sposób czytelny i trwały. Wszelkie załączone do oferty dokumenty sporządzone w języku obcym, muszą być złożone wraz z tłumaczeniem na język polski, poświadczonym za zgodność z oryginałem przez osoby upoważnione do reprezentowania Wykonawcy.</w:t>
      </w:r>
    </w:p>
    <w:p w14:paraId="7EA9C83A" w14:textId="77777777" w:rsidR="006C530D" w:rsidRPr="006C530D" w:rsidRDefault="006C530D" w:rsidP="00D20695">
      <w:pPr>
        <w:numPr>
          <w:ilvl w:val="1"/>
          <w:numId w:val="26"/>
        </w:numPr>
        <w:spacing w:line="259" w:lineRule="auto"/>
        <w:ind w:left="296" w:right="14" w:hanging="221"/>
        <w:rPr>
          <w:rFonts w:ascii="Times New Roman" w:hAnsi="Times New Roman" w:cs="Times New Roman"/>
          <w:sz w:val="24"/>
          <w:szCs w:val="24"/>
        </w:rPr>
      </w:pPr>
      <w:r w:rsidRPr="006C530D">
        <w:rPr>
          <w:rFonts w:ascii="Times New Roman" w:hAnsi="Times New Roman" w:cs="Times New Roman"/>
          <w:sz w:val="24"/>
          <w:szCs w:val="24"/>
        </w:rPr>
        <w:t>Oferta musi zawierać:</w:t>
      </w:r>
    </w:p>
    <w:p w14:paraId="52735F0B" w14:textId="7B1E2788" w:rsidR="006C530D" w:rsidRPr="006C530D" w:rsidRDefault="006C530D" w:rsidP="006C530D">
      <w:pPr>
        <w:ind w:left="296" w:right="14"/>
        <w:rPr>
          <w:rFonts w:ascii="Times New Roman" w:hAnsi="Times New Roman" w:cs="Times New Roman"/>
          <w:sz w:val="24"/>
          <w:szCs w:val="24"/>
        </w:rPr>
      </w:pPr>
      <w:r w:rsidRPr="006C530D">
        <w:rPr>
          <w:rFonts w:ascii="Times New Roman" w:hAnsi="Times New Roman" w:cs="Times New Roman"/>
          <w:sz w:val="24"/>
          <w:szCs w:val="24"/>
        </w:rPr>
        <w:t xml:space="preserve">4. </w:t>
      </w:r>
      <w:r>
        <w:rPr>
          <w:rFonts w:ascii="Times New Roman" w:hAnsi="Times New Roman" w:cs="Times New Roman"/>
          <w:sz w:val="24"/>
          <w:szCs w:val="24"/>
        </w:rPr>
        <w:t>1.</w:t>
      </w:r>
      <w:r w:rsidRPr="006C530D">
        <w:rPr>
          <w:rFonts w:ascii="Times New Roman" w:hAnsi="Times New Roman" w:cs="Times New Roman"/>
          <w:sz w:val="24"/>
          <w:szCs w:val="24"/>
        </w:rPr>
        <w:t xml:space="preserve"> „Formularz ofert"', którego wzór stanowi załącznik nr 1 do ogłoszenia.</w:t>
      </w:r>
    </w:p>
    <w:p w14:paraId="2F11FA25" w14:textId="77777777" w:rsidR="006C530D" w:rsidRPr="006C530D" w:rsidRDefault="006C530D" w:rsidP="006C530D">
      <w:pPr>
        <w:spacing w:after="3"/>
        <w:ind w:left="8878" w:firstLine="0"/>
        <w:jc w:val="left"/>
        <w:rPr>
          <w:rFonts w:ascii="Times New Roman" w:hAnsi="Times New Roman" w:cs="Times New Roman"/>
          <w:sz w:val="24"/>
          <w:szCs w:val="24"/>
        </w:rPr>
      </w:pPr>
      <w:r w:rsidRPr="006C530D">
        <w:rPr>
          <w:rFonts w:ascii="Times New Roman" w:hAnsi="Times New Roman" w:cs="Times New Roman"/>
          <w:noProof/>
          <w:sz w:val="24"/>
          <w:szCs w:val="24"/>
        </w:rPr>
        <w:drawing>
          <wp:inline distT="0" distB="0" distL="0" distR="0" wp14:anchorId="408F2D5D" wp14:editId="4FCC13F0">
            <wp:extent cx="6096" cy="6096"/>
            <wp:effectExtent l="0" t="0" r="0" b="0"/>
            <wp:docPr id="15987" name="Picture 15987"/>
            <wp:cNvGraphicFramePr/>
            <a:graphic xmlns:a="http://schemas.openxmlformats.org/drawingml/2006/main">
              <a:graphicData uri="http://schemas.openxmlformats.org/drawingml/2006/picture">
                <pic:pic xmlns:pic="http://schemas.openxmlformats.org/drawingml/2006/picture">
                  <pic:nvPicPr>
                    <pic:cNvPr id="15987" name="Picture 15987"/>
                    <pic:cNvPicPr/>
                  </pic:nvPicPr>
                  <pic:blipFill>
                    <a:blip r:embed="rId12"/>
                    <a:stretch>
                      <a:fillRect/>
                    </a:stretch>
                  </pic:blipFill>
                  <pic:spPr>
                    <a:xfrm>
                      <a:off x="0" y="0"/>
                      <a:ext cx="6096" cy="6096"/>
                    </a:xfrm>
                    <a:prstGeom prst="rect">
                      <a:avLst/>
                    </a:prstGeom>
                  </pic:spPr>
                </pic:pic>
              </a:graphicData>
            </a:graphic>
          </wp:inline>
        </w:drawing>
      </w:r>
    </w:p>
    <w:p w14:paraId="5FB62C6A" w14:textId="2625B7CA" w:rsidR="006C530D" w:rsidRPr="006C530D" w:rsidRDefault="006C530D" w:rsidP="006C530D">
      <w:pPr>
        <w:ind w:left="680" w:right="86" w:hanging="384"/>
        <w:rPr>
          <w:rFonts w:ascii="Times New Roman" w:hAnsi="Times New Roman" w:cs="Times New Roman"/>
          <w:sz w:val="24"/>
          <w:szCs w:val="24"/>
        </w:rPr>
      </w:pPr>
      <w:r w:rsidRPr="006C530D">
        <w:rPr>
          <w:rFonts w:ascii="Times New Roman" w:hAnsi="Times New Roman" w:cs="Times New Roman"/>
          <w:sz w:val="24"/>
          <w:szCs w:val="24"/>
        </w:rPr>
        <w:t xml:space="preserve">4.2. oświadczenia i dokumenty wymienione w </w:t>
      </w:r>
      <w:r w:rsidR="005232E4">
        <w:rPr>
          <w:rFonts w:ascii="Times New Roman" w:hAnsi="Times New Roman" w:cs="Times New Roman"/>
          <w:sz w:val="24"/>
          <w:szCs w:val="24"/>
        </w:rPr>
        <w:t>rozdziale 13</w:t>
      </w:r>
      <w:r w:rsidRPr="006C530D">
        <w:rPr>
          <w:rFonts w:ascii="Times New Roman" w:hAnsi="Times New Roman" w:cs="Times New Roman"/>
          <w:sz w:val="24"/>
          <w:szCs w:val="24"/>
        </w:rPr>
        <w:t xml:space="preserve"> </w:t>
      </w:r>
      <w:r w:rsidR="003E2346">
        <w:rPr>
          <w:rFonts w:ascii="Times New Roman" w:hAnsi="Times New Roman" w:cs="Times New Roman"/>
          <w:sz w:val="24"/>
          <w:szCs w:val="24"/>
        </w:rPr>
        <w:t>SIWZ</w:t>
      </w:r>
      <w:r w:rsidRPr="006C530D">
        <w:rPr>
          <w:rFonts w:ascii="Times New Roman" w:hAnsi="Times New Roman" w:cs="Times New Roman"/>
          <w:sz w:val="24"/>
          <w:szCs w:val="24"/>
        </w:rPr>
        <w:t>, Wykonawca winien wypełnić i zamieścić w ofercie stosownie wypełniając wzory stanowiące załączniki do niniejszego ogłoszenia.</w:t>
      </w:r>
    </w:p>
    <w:p w14:paraId="6AD2C994" w14:textId="77777777" w:rsidR="006C530D" w:rsidRPr="006C530D" w:rsidRDefault="006C530D" w:rsidP="006C530D">
      <w:pPr>
        <w:ind w:left="258" w:right="14"/>
        <w:rPr>
          <w:rFonts w:ascii="Times New Roman" w:hAnsi="Times New Roman" w:cs="Times New Roman"/>
          <w:sz w:val="24"/>
          <w:szCs w:val="24"/>
        </w:rPr>
      </w:pPr>
      <w:r w:rsidRPr="006C530D">
        <w:rPr>
          <w:rFonts w:ascii="Times New Roman" w:hAnsi="Times New Roman" w:cs="Times New Roman"/>
          <w:noProof/>
          <w:sz w:val="24"/>
          <w:szCs w:val="24"/>
        </w:rPr>
        <w:drawing>
          <wp:inline distT="0" distB="0" distL="0" distR="0" wp14:anchorId="6325BF25" wp14:editId="3A22C9EE">
            <wp:extent cx="6096" cy="6095"/>
            <wp:effectExtent l="0" t="0" r="0" b="0"/>
            <wp:docPr id="15988" name="Picture 15988"/>
            <wp:cNvGraphicFramePr/>
            <a:graphic xmlns:a="http://schemas.openxmlformats.org/drawingml/2006/main">
              <a:graphicData uri="http://schemas.openxmlformats.org/drawingml/2006/picture">
                <pic:pic xmlns:pic="http://schemas.openxmlformats.org/drawingml/2006/picture">
                  <pic:nvPicPr>
                    <pic:cNvPr id="15988" name="Picture 15988"/>
                    <pic:cNvPicPr/>
                  </pic:nvPicPr>
                  <pic:blipFill>
                    <a:blip r:embed="rId23"/>
                    <a:stretch>
                      <a:fillRect/>
                    </a:stretch>
                  </pic:blipFill>
                  <pic:spPr>
                    <a:xfrm>
                      <a:off x="0" y="0"/>
                      <a:ext cx="6096" cy="6095"/>
                    </a:xfrm>
                    <a:prstGeom prst="rect">
                      <a:avLst/>
                    </a:prstGeom>
                  </pic:spPr>
                </pic:pic>
              </a:graphicData>
            </a:graphic>
          </wp:inline>
        </w:drawing>
      </w:r>
      <w:r w:rsidRPr="006C530D">
        <w:rPr>
          <w:rFonts w:ascii="Times New Roman" w:hAnsi="Times New Roman" w:cs="Times New Roman"/>
          <w:sz w:val="24"/>
          <w:szCs w:val="24"/>
        </w:rPr>
        <w:t>4.3. stosowne pełnomocnictwa — w przypadkach wskazanych w ogłoszeniu.</w:t>
      </w:r>
    </w:p>
    <w:p w14:paraId="338C2243" w14:textId="77777777" w:rsidR="006C530D" w:rsidRPr="006C530D" w:rsidRDefault="006C530D" w:rsidP="00D20695">
      <w:pPr>
        <w:numPr>
          <w:ilvl w:val="1"/>
          <w:numId w:val="27"/>
        </w:numPr>
        <w:spacing w:line="259" w:lineRule="auto"/>
        <w:ind w:left="354" w:right="14" w:hanging="346"/>
        <w:rPr>
          <w:rFonts w:ascii="Times New Roman" w:hAnsi="Times New Roman" w:cs="Times New Roman"/>
          <w:sz w:val="24"/>
          <w:szCs w:val="24"/>
        </w:rPr>
      </w:pPr>
      <w:r w:rsidRPr="006C530D">
        <w:rPr>
          <w:rFonts w:ascii="Times New Roman" w:hAnsi="Times New Roman" w:cs="Times New Roman"/>
          <w:sz w:val="24"/>
          <w:szCs w:val="24"/>
        </w:rPr>
        <w:t xml:space="preserve">Oferta musi być podpisana przez osoby upoważnione do reprezentowania Wykonawcy </w:t>
      </w:r>
      <w:r w:rsidRPr="006C530D">
        <w:rPr>
          <w:rFonts w:ascii="Times New Roman" w:hAnsi="Times New Roman" w:cs="Times New Roman"/>
          <w:noProof/>
          <w:sz w:val="24"/>
          <w:szCs w:val="24"/>
        </w:rPr>
        <w:drawing>
          <wp:inline distT="0" distB="0" distL="0" distR="0" wp14:anchorId="63A980FB" wp14:editId="78C60EFF">
            <wp:extent cx="6096" cy="6096"/>
            <wp:effectExtent l="0" t="0" r="0" b="0"/>
            <wp:docPr id="15989" name="Picture 15989"/>
            <wp:cNvGraphicFramePr/>
            <a:graphic xmlns:a="http://schemas.openxmlformats.org/drawingml/2006/main">
              <a:graphicData uri="http://schemas.openxmlformats.org/drawingml/2006/picture">
                <pic:pic xmlns:pic="http://schemas.openxmlformats.org/drawingml/2006/picture">
                  <pic:nvPicPr>
                    <pic:cNvPr id="15989" name="Picture 15989"/>
                    <pic:cNvPicPr/>
                  </pic:nvPicPr>
                  <pic:blipFill>
                    <a:blip r:embed="rId16"/>
                    <a:stretch>
                      <a:fillRect/>
                    </a:stretch>
                  </pic:blipFill>
                  <pic:spPr>
                    <a:xfrm>
                      <a:off x="0" y="0"/>
                      <a:ext cx="6096" cy="6096"/>
                    </a:xfrm>
                    <a:prstGeom prst="rect">
                      <a:avLst/>
                    </a:prstGeom>
                  </pic:spPr>
                </pic:pic>
              </a:graphicData>
            </a:graphic>
          </wp:inline>
        </w:drawing>
      </w:r>
      <w:r w:rsidRPr="006C530D">
        <w:rPr>
          <w:rFonts w:ascii="Times New Roman" w:hAnsi="Times New Roman" w:cs="Times New Roman"/>
          <w:sz w:val="24"/>
          <w:szCs w:val="24"/>
        </w:rPr>
        <w:t>(Wykonawców wspólnie ubiegających się o udzielenie zamówienia). Oznacza to, iż jeżeli z dokumentu/-ów określającego/-</w:t>
      </w:r>
      <w:proofErr w:type="spellStart"/>
      <w:r w:rsidRPr="006C530D">
        <w:rPr>
          <w:rFonts w:ascii="Times New Roman" w:hAnsi="Times New Roman" w:cs="Times New Roman"/>
          <w:sz w:val="24"/>
          <w:szCs w:val="24"/>
        </w:rPr>
        <w:t>ych</w:t>
      </w:r>
      <w:proofErr w:type="spellEnd"/>
      <w:r w:rsidRPr="006C530D">
        <w:rPr>
          <w:rFonts w:ascii="Times New Roman" w:hAnsi="Times New Roman" w:cs="Times New Roman"/>
          <w:sz w:val="24"/>
          <w:szCs w:val="24"/>
        </w:rPr>
        <w:t xml:space="preserve"> status prawny Wykonawcy/-ów lub pełnomocnictwa (pełnomocnictw) wynika, iż do reprezentowania Wykonawcy/-ów upoważnionych jest łącznie kilka osób, dokumenty wchodzące w skład oferty muszą być podpisane przez wszystkie te osoby.</w:t>
      </w:r>
    </w:p>
    <w:p w14:paraId="220B229B" w14:textId="77777777" w:rsidR="006C530D" w:rsidRPr="006C530D" w:rsidRDefault="006C530D" w:rsidP="006C530D">
      <w:pPr>
        <w:spacing w:after="6"/>
        <w:ind w:left="8869" w:firstLine="0"/>
        <w:jc w:val="left"/>
        <w:rPr>
          <w:rFonts w:ascii="Times New Roman" w:hAnsi="Times New Roman" w:cs="Times New Roman"/>
          <w:sz w:val="24"/>
          <w:szCs w:val="24"/>
        </w:rPr>
      </w:pPr>
      <w:r w:rsidRPr="006C530D">
        <w:rPr>
          <w:rFonts w:ascii="Times New Roman" w:hAnsi="Times New Roman" w:cs="Times New Roman"/>
          <w:noProof/>
          <w:sz w:val="24"/>
          <w:szCs w:val="24"/>
        </w:rPr>
        <w:drawing>
          <wp:inline distT="0" distB="0" distL="0" distR="0" wp14:anchorId="613A4977" wp14:editId="14214BC0">
            <wp:extent cx="6097" cy="6096"/>
            <wp:effectExtent l="0" t="0" r="0" b="0"/>
            <wp:docPr id="15990" name="Picture 15990"/>
            <wp:cNvGraphicFramePr/>
            <a:graphic xmlns:a="http://schemas.openxmlformats.org/drawingml/2006/main">
              <a:graphicData uri="http://schemas.openxmlformats.org/drawingml/2006/picture">
                <pic:pic xmlns:pic="http://schemas.openxmlformats.org/drawingml/2006/picture">
                  <pic:nvPicPr>
                    <pic:cNvPr id="15990" name="Picture 15990"/>
                    <pic:cNvPicPr/>
                  </pic:nvPicPr>
                  <pic:blipFill>
                    <a:blip r:embed="rId24"/>
                    <a:stretch>
                      <a:fillRect/>
                    </a:stretch>
                  </pic:blipFill>
                  <pic:spPr>
                    <a:xfrm>
                      <a:off x="0" y="0"/>
                      <a:ext cx="6097" cy="6096"/>
                    </a:xfrm>
                    <a:prstGeom prst="rect">
                      <a:avLst/>
                    </a:prstGeom>
                  </pic:spPr>
                </pic:pic>
              </a:graphicData>
            </a:graphic>
          </wp:inline>
        </w:drawing>
      </w:r>
    </w:p>
    <w:p w14:paraId="203B6BFA" w14:textId="77777777" w:rsidR="006C530D" w:rsidRPr="006C530D" w:rsidRDefault="006C530D" w:rsidP="00D20695">
      <w:pPr>
        <w:numPr>
          <w:ilvl w:val="1"/>
          <w:numId w:val="27"/>
        </w:numPr>
        <w:spacing w:line="259" w:lineRule="auto"/>
        <w:ind w:left="354" w:right="14" w:hanging="346"/>
        <w:rPr>
          <w:rFonts w:ascii="Times New Roman" w:hAnsi="Times New Roman" w:cs="Times New Roman"/>
          <w:sz w:val="24"/>
          <w:szCs w:val="24"/>
        </w:rPr>
      </w:pPr>
      <w:r w:rsidRPr="006C530D">
        <w:rPr>
          <w:rFonts w:ascii="Times New Roman" w:hAnsi="Times New Roman" w:cs="Times New Roman"/>
          <w:sz w:val="24"/>
          <w:szCs w:val="24"/>
        </w:rPr>
        <w:t>Upoważnienie osób podpisujących ofertę do jej podpisania musi bezpośrednio wynikać z dokumentów dołączonych do oferty</w:t>
      </w:r>
      <w:r w:rsidRPr="006C530D">
        <w:rPr>
          <w:rFonts w:ascii="Times New Roman" w:hAnsi="Times New Roman" w:cs="Times New Roman"/>
          <w:noProof/>
          <w:sz w:val="24"/>
          <w:szCs w:val="24"/>
        </w:rPr>
        <w:drawing>
          <wp:inline distT="0" distB="0" distL="0" distR="0" wp14:anchorId="5C63BF58" wp14:editId="79B06E74">
            <wp:extent cx="24384" cy="18288"/>
            <wp:effectExtent l="0" t="0" r="0" b="0"/>
            <wp:docPr id="15991" name="Picture 15991"/>
            <wp:cNvGraphicFramePr/>
            <a:graphic xmlns:a="http://schemas.openxmlformats.org/drawingml/2006/main">
              <a:graphicData uri="http://schemas.openxmlformats.org/drawingml/2006/picture">
                <pic:pic xmlns:pic="http://schemas.openxmlformats.org/drawingml/2006/picture">
                  <pic:nvPicPr>
                    <pic:cNvPr id="15991" name="Picture 15991"/>
                    <pic:cNvPicPr/>
                  </pic:nvPicPr>
                  <pic:blipFill>
                    <a:blip r:embed="rId25"/>
                    <a:stretch>
                      <a:fillRect/>
                    </a:stretch>
                  </pic:blipFill>
                  <pic:spPr>
                    <a:xfrm>
                      <a:off x="0" y="0"/>
                      <a:ext cx="24384" cy="18288"/>
                    </a:xfrm>
                    <a:prstGeom prst="rect">
                      <a:avLst/>
                    </a:prstGeom>
                  </pic:spPr>
                </pic:pic>
              </a:graphicData>
            </a:graphic>
          </wp:inline>
        </w:drawing>
      </w:r>
    </w:p>
    <w:p w14:paraId="22AA1D3B" w14:textId="309E3864" w:rsidR="006C530D" w:rsidRPr="006C530D" w:rsidRDefault="006C530D" w:rsidP="00D20695">
      <w:pPr>
        <w:numPr>
          <w:ilvl w:val="1"/>
          <w:numId w:val="27"/>
        </w:numPr>
        <w:spacing w:line="259" w:lineRule="auto"/>
        <w:ind w:left="354" w:right="14" w:hanging="346"/>
        <w:rPr>
          <w:rFonts w:ascii="Times New Roman" w:hAnsi="Times New Roman" w:cs="Times New Roman"/>
          <w:sz w:val="24"/>
          <w:szCs w:val="24"/>
        </w:rPr>
      </w:pPr>
      <w:r w:rsidRPr="006C530D">
        <w:rPr>
          <w:rFonts w:ascii="Times New Roman" w:hAnsi="Times New Roman" w:cs="Times New Roman"/>
          <w:sz w:val="24"/>
          <w:szCs w:val="24"/>
        </w:rPr>
        <w:t xml:space="preserve">Zamawiający zaleca wykorzystanie formularzy stanowiących załączniki do </w:t>
      </w:r>
      <w:r w:rsidR="003E2346">
        <w:rPr>
          <w:rFonts w:ascii="Times New Roman" w:hAnsi="Times New Roman" w:cs="Times New Roman"/>
          <w:sz w:val="24"/>
          <w:szCs w:val="24"/>
        </w:rPr>
        <w:t>SIWZ</w:t>
      </w:r>
      <w:r w:rsidRPr="006C530D">
        <w:rPr>
          <w:rFonts w:ascii="Times New Roman" w:hAnsi="Times New Roman" w:cs="Times New Roman"/>
          <w:sz w:val="24"/>
          <w:szCs w:val="24"/>
        </w:rPr>
        <w:t xml:space="preserve">. Dopuszcza się </w:t>
      </w:r>
      <w:r w:rsidRPr="006C530D">
        <w:rPr>
          <w:rFonts w:ascii="Times New Roman" w:hAnsi="Times New Roman" w:cs="Times New Roman"/>
          <w:noProof/>
          <w:sz w:val="24"/>
          <w:szCs w:val="24"/>
        </w:rPr>
        <w:drawing>
          <wp:inline distT="0" distB="0" distL="0" distR="0" wp14:anchorId="008A5008" wp14:editId="552CE7FF">
            <wp:extent cx="6097" cy="6096"/>
            <wp:effectExtent l="0" t="0" r="0" b="0"/>
            <wp:docPr id="15992" name="Picture 15992"/>
            <wp:cNvGraphicFramePr/>
            <a:graphic xmlns:a="http://schemas.openxmlformats.org/drawingml/2006/main">
              <a:graphicData uri="http://schemas.openxmlformats.org/drawingml/2006/picture">
                <pic:pic xmlns:pic="http://schemas.openxmlformats.org/drawingml/2006/picture">
                  <pic:nvPicPr>
                    <pic:cNvPr id="15992" name="Picture 15992"/>
                    <pic:cNvPicPr/>
                  </pic:nvPicPr>
                  <pic:blipFill>
                    <a:blip r:embed="rId26"/>
                    <a:stretch>
                      <a:fillRect/>
                    </a:stretch>
                  </pic:blipFill>
                  <pic:spPr>
                    <a:xfrm>
                      <a:off x="0" y="0"/>
                      <a:ext cx="6097" cy="6096"/>
                    </a:xfrm>
                    <a:prstGeom prst="rect">
                      <a:avLst/>
                    </a:prstGeom>
                  </pic:spPr>
                </pic:pic>
              </a:graphicData>
            </a:graphic>
          </wp:inline>
        </w:drawing>
      </w:r>
      <w:r w:rsidRPr="006C530D">
        <w:rPr>
          <w:rFonts w:ascii="Times New Roman" w:hAnsi="Times New Roman" w:cs="Times New Roman"/>
          <w:sz w:val="24"/>
          <w:szCs w:val="24"/>
        </w:rPr>
        <w:t xml:space="preserve">złożenie w ofercie załączników opracowanych przez Wykonawcę, pod warunkiem jednak, że ich </w:t>
      </w:r>
      <w:r w:rsidRPr="006C530D">
        <w:rPr>
          <w:rFonts w:ascii="Times New Roman" w:hAnsi="Times New Roman" w:cs="Times New Roman"/>
          <w:noProof/>
          <w:sz w:val="24"/>
          <w:szCs w:val="24"/>
        </w:rPr>
        <w:drawing>
          <wp:inline distT="0" distB="0" distL="0" distR="0" wp14:anchorId="36CCF81B" wp14:editId="7056FA46">
            <wp:extent cx="6096" cy="6096"/>
            <wp:effectExtent l="0" t="0" r="0" b="0"/>
            <wp:docPr id="15993" name="Picture 15993"/>
            <wp:cNvGraphicFramePr/>
            <a:graphic xmlns:a="http://schemas.openxmlformats.org/drawingml/2006/main">
              <a:graphicData uri="http://schemas.openxmlformats.org/drawingml/2006/picture">
                <pic:pic xmlns:pic="http://schemas.openxmlformats.org/drawingml/2006/picture">
                  <pic:nvPicPr>
                    <pic:cNvPr id="15993" name="Picture 15993"/>
                    <pic:cNvPicPr/>
                  </pic:nvPicPr>
                  <pic:blipFill>
                    <a:blip r:embed="rId27"/>
                    <a:stretch>
                      <a:fillRect/>
                    </a:stretch>
                  </pic:blipFill>
                  <pic:spPr>
                    <a:xfrm>
                      <a:off x="0" y="0"/>
                      <a:ext cx="6096" cy="6096"/>
                    </a:xfrm>
                    <a:prstGeom prst="rect">
                      <a:avLst/>
                    </a:prstGeom>
                  </pic:spPr>
                </pic:pic>
              </a:graphicData>
            </a:graphic>
          </wp:inline>
        </w:drawing>
      </w:r>
      <w:r w:rsidRPr="006C530D">
        <w:rPr>
          <w:rFonts w:ascii="Times New Roman" w:hAnsi="Times New Roman" w:cs="Times New Roman"/>
          <w:sz w:val="24"/>
          <w:szCs w:val="24"/>
        </w:rPr>
        <w:t xml:space="preserve">treść będzie odpowiadać treści formularzy opracowanych przez Zamawiającego. Oferta Wykonawcy, który złoży w swojej ofercie załączniki o treści nieodpowiadającej treści załączników do </w:t>
      </w:r>
      <w:r w:rsidR="003E2346" w:rsidRPr="003E2346">
        <w:rPr>
          <w:rFonts w:ascii="Times New Roman" w:hAnsi="Times New Roman" w:cs="Times New Roman"/>
          <w:sz w:val="24"/>
          <w:szCs w:val="24"/>
        </w:rPr>
        <w:t xml:space="preserve"> </w:t>
      </w:r>
      <w:r w:rsidR="003E2346">
        <w:rPr>
          <w:rFonts w:ascii="Times New Roman" w:hAnsi="Times New Roman" w:cs="Times New Roman"/>
          <w:sz w:val="24"/>
          <w:szCs w:val="24"/>
        </w:rPr>
        <w:t>SIWZ</w:t>
      </w:r>
      <w:r w:rsidRPr="006C530D">
        <w:rPr>
          <w:rFonts w:ascii="Times New Roman" w:hAnsi="Times New Roman" w:cs="Times New Roman"/>
          <w:sz w:val="24"/>
          <w:szCs w:val="24"/>
        </w:rPr>
        <w:t>, zostanie odrzucona.</w:t>
      </w:r>
    </w:p>
    <w:p w14:paraId="733017E1" w14:textId="77777777" w:rsidR="006C530D" w:rsidRPr="006C530D" w:rsidRDefault="006C530D" w:rsidP="00D20695">
      <w:pPr>
        <w:numPr>
          <w:ilvl w:val="1"/>
          <w:numId w:val="27"/>
        </w:numPr>
        <w:spacing w:line="259" w:lineRule="auto"/>
        <w:ind w:left="354" w:right="14" w:hanging="346"/>
        <w:rPr>
          <w:rFonts w:ascii="Times New Roman" w:hAnsi="Times New Roman" w:cs="Times New Roman"/>
          <w:sz w:val="24"/>
          <w:szCs w:val="24"/>
        </w:rPr>
      </w:pPr>
      <w:r w:rsidRPr="006C530D">
        <w:rPr>
          <w:rFonts w:ascii="Times New Roman" w:hAnsi="Times New Roman" w:cs="Times New Roman"/>
          <w:sz w:val="24"/>
          <w:szCs w:val="24"/>
        </w:rPr>
        <w:t>Zamawiający zaleca, aby całość oferty była trwale spięta w sposób uniemożliwiający jej zdekompletowanie, oraz aby wszystkie zapisane strony oferty byty kolejno ponumerowane.</w:t>
      </w:r>
    </w:p>
    <w:p w14:paraId="1710FC77" w14:textId="77777777" w:rsidR="006C530D" w:rsidRPr="006C530D" w:rsidRDefault="006C530D" w:rsidP="00D20695">
      <w:pPr>
        <w:numPr>
          <w:ilvl w:val="1"/>
          <w:numId w:val="27"/>
        </w:numPr>
        <w:spacing w:line="259" w:lineRule="auto"/>
        <w:ind w:left="354" w:right="14" w:hanging="346"/>
        <w:rPr>
          <w:rFonts w:ascii="Times New Roman" w:hAnsi="Times New Roman" w:cs="Times New Roman"/>
          <w:sz w:val="24"/>
          <w:szCs w:val="24"/>
        </w:rPr>
      </w:pPr>
      <w:r w:rsidRPr="006C530D">
        <w:rPr>
          <w:rFonts w:ascii="Times New Roman" w:hAnsi="Times New Roman" w:cs="Times New Roman"/>
          <w:sz w:val="24"/>
          <w:szCs w:val="24"/>
        </w:rPr>
        <w:t xml:space="preserve">Zamawiający zaleca przygotowanie spisu zawierającego wykaz wszystkich przedkładanych dokumentów i oświadczeń z podaniem numeru strony, na której dany dokument i oświadczenie się </w:t>
      </w:r>
      <w:r w:rsidRPr="006C530D">
        <w:rPr>
          <w:rFonts w:ascii="Times New Roman" w:hAnsi="Times New Roman" w:cs="Times New Roman"/>
          <w:noProof/>
          <w:sz w:val="24"/>
          <w:szCs w:val="24"/>
        </w:rPr>
        <w:drawing>
          <wp:inline distT="0" distB="0" distL="0" distR="0" wp14:anchorId="53CC40CC" wp14:editId="5DDEA534">
            <wp:extent cx="6097" cy="6096"/>
            <wp:effectExtent l="0" t="0" r="0" b="0"/>
            <wp:docPr id="15994" name="Picture 15994"/>
            <wp:cNvGraphicFramePr/>
            <a:graphic xmlns:a="http://schemas.openxmlformats.org/drawingml/2006/main">
              <a:graphicData uri="http://schemas.openxmlformats.org/drawingml/2006/picture">
                <pic:pic xmlns:pic="http://schemas.openxmlformats.org/drawingml/2006/picture">
                  <pic:nvPicPr>
                    <pic:cNvPr id="15994" name="Picture 15994"/>
                    <pic:cNvPicPr/>
                  </pic:nvPicPr>
                  <pic:blipFill>
                    <a:blip r:embed="rId28"/>
                    <a:stretch>
                      <a:fillRect/>
                    </a:stretch>
                  </pic:blipFill>
                  <pic:spPr>
                    <a:xfrm>
                      <a:off x="0" y="0"/>
                      <a:ext cx="6097" cy="6096"/>
                    </a:xfrm>
                    <a:prstGeom prst="rect">
                      <a:avLst/>
                    </a:prstGeom>
                  </pic:spPr>
                </pic:pic>
              </a:graphicData>
            </a:graphic>
          </wp:inline>
        </w:drawing>
      </w:r>
      <w:r w:rsidRPr="006C530D">
        <w:rPr>
          <w:rFonts w:ascii="Times New Roman" w:hAnsi="Times New Roman" w:cs="Times New Roman"/>
          <w:sz w:val="24"/>
          <w:szCs w:val="24"/>
        </w:rPr>
        <w:t>znajduje.</w:t>
      </w:r>
    </w:p>
    <w:p w14:paraId="01B22019" w14:textId="77777777" w:rsidR="006C530D" w:rsidRPr="006C530D" w:rsidRDefault="006C530D" w:rsidP="00D20695">
      <w:pPr>
        <w:numPr>
          <w:ilvl w:val="1"/>
          <w:numId w:val="27"/>
        </w:numPr>
        <w:spacing w:line="259" w:lineRule="auto"/>
        <w:ind w:left="354" w:right="14" w:hanging="346"/>
        <w:rPr>
          <w:rFonts w:ascii="Times New Roman" w:hAnsi="Times New Roman" w:cs="Times New Roman"/>
          <w:sz w:val="24"/>
          <w:szCs w:val="24"/>
        </w:rPr>
      </w:pPr>
      <w:r w:rsidRPr="006C530D">
        <w:rPr>
          <w:rFonts w:ascii="Times New Roman" w:hAnsi="Times New Roman" w:cs="Times New Roman"/>
          <w:sz w:val="24"/>
          <w:szCs w:val="24"/>
        </w:rPr>
        <w:t>We wszystkich przypadkach, gdzie jest mowa o pieczęciach, Zamawiający dopuszcza złożenie czytelnego zapisu o treści pieczęci, zawierającego co najmniej firmę (nazwę) Wykonawcy i jego siedzibę.</w:t>
      </w:r>
    </w:p>
    <w:p w14:paraId="298621C5" w14:textId="77777777" w:rsidR="006C530D" w:rsidRPr="006C530D" w:rsidRDefault="006C530D" w:rsidP="00D20695">
      <w:pPr>
        <w:numPr>
          <w:ilvl w:val="1"/>
          <w:numId w:val="27"/>
        </w:numPr>
        <w:spacing w:after="0" w:line="264" w:lineRule="auto"/>
        <w:ind w:left="354" w:right="14" w:hanging="346"/>
        <w:rPr>
          <w:rFonts w:ascii="Times New Roman" w:hAnsi="Times New Roman" w:cs="Times New Roman"/>
          <w:sz w:val="24"/>
          <w:szCs w:val="24"/>
        </w:rPr>
      </w:pPr>
      <w:r w:rsidRPr="006C530D">
        <w:rPr>
          <w:rFonts w:ascii="Times New Roman" w:hAnsi="Times New Roman" w:cs="Times New Roman"/>
          <w:sz w:val="24"/>
          <w:szCs w:val="24"/>
        </w:rPr>
        <w:t xml:space="preserve">Wszelkie dokonane korekty, skreślenia i poprawki muszą być parafowane (w miejscu naniesienia tych </w:t>
      </w:r>
      <w:r w:rsidRPr="006C530D">
        <w:rPr>
          <w:rFonts w:ascii="Times New Roman" w:hAnsi="Times New Roman" w:cs="Times New Roman"/>
          <w:noProof/>
          <w:sz w:val="24"/>
          <w:szCs w:val="24"/>
        </w:rPr>
        <w:drawing>
          <wp:inline distT="0" distB="0" distL="0" distR="0" wp14:anchorId="4174A697" wp14:editId="3327BB82">
            <wp:extent cx="6096" cy="6096"/>
            <wp:effectExtent l="0" t="0" r="0" b="0"/>
            <wp:docPr id="15995" name="Picture 15995"/>
            <wp:cNvGraphicFramePr/>
            <a:graphic xmlns:a="http://schemas.openxmlformats.org/drawingml/2006/main">
              <a:graphicData uri="http://schemas.openxmlformats.org/drawingml/2006/picture">
                <pic:pic xmlns:pic="http://schemas.openxmlformats.org/drawingml/2006/picture">
                  <pic:nvPicPr>
                    <pic:cNvPr id="15995" name="Picture 15995"/>
                    <pic:cNvPicPr/>
                  </pic:nvPicPr>
                  <pic:blipFill>
                    <a:blip r:embed="rId29"/>
                    <a:stretch>
                      <a:fillRect/>
                    </a:stretch>
                  </pic:blipFill>
                  <pic:spPr>
                    <a:xfrm>
                      <a:off x="0" y="0"/>
                      <a:ext cx="6096" cy="6096"/>
                    </a:xfrm>
                    <a:prstGeom prst="rect">
                      <a:avLst/>
                    </a:prstGeom>
                  </pic:spPr>
                </pic:pic>
              </a:graphicData>
            </a:graphic>
          </wp:inline>
        </w:drawing>
      </w:r>
      <w:r w:rsidRPr="006C530D">
        <w:rPr>
          <w:rFonts w:ascii="Times New Roman" w:hAnsi="Times New Roman" w:cs="Times New Roman"/>
          <w:sz w:val="24"/>
          <w:szCs w:val="24"/>
        </w:rPr>
        <w:t>poprawek) przez osobę/-y podpisującą/-e ofertę lub osobę/-y upoważnioną/-e do jej podpisania</w:t>
      </w:r>
      <w:r w:rsidRPr="006C530D">
        <w:rPr>
          <w:rFonts w:ascii="Times New Roman" w:hAnsi="Times New Roman" w:cs="Times New Roman"/>
          <w:noProof/>
          <w:sz w:val="24"/>
          <w:szCs w:val="24"/>
        </w:rPr>
        <w:drawing>
          <wp:inline distT="0" distB="0" distL="0" distR="0" wp14:anchorId="16513D1A" wp14:editId="45A1BDE0">
            <wp:extent cx="12192" cy="12192"/>
            <wp:effectExtent l="0" t="0" r="0" b="0"/>
            <wp:docPr id="16066" name="Picture 16066"/>
            <wp:cNvGraphicFramePr/>
            <a:graphic xmlns:a="http://schemas.openxmlformats.org/drawingml/2006/main">
              <a:graphicData uri="http://schemas.openxmlformats.org/drawingml/2006/picture">
                <pic:pic xmlns:pic="http://schemas.openxmlformats.org/drawingml/2006/picture">
                  <pic:nvPicPr>
                    <pic:cNvPr id="16066" name="Picture 16066"/>
                    <pic:cNvPicPr/>
                  </pic:nvPicPr>
                  <pic:blipFill>
                    <a:blip r:embed="rId30"/>
                    <a:stretch>
                      <a:fillRect/>
                    </a:stretch>
                  </pic:blipFill>
                  <pic:spPr>
                    <a:xfrm>
                      <a:off x="0" y="0"/>
                      <a:ext cx="12192" cy="12192"/>
                    </a:xfrm>
                    <a:prstGeom prst="rect">
                      <a:avLst/>
                    </a:prstGeom>
                  </pic:spPr>
                </pic:pic>
              </a:graphicData>
            </a:graphic>
          </wp:inline>
        </w:drawing>
      </w:r>
    </w:p>
    <w:p w14:paraId="19CA4F5F" w14:textId="77777777" w:rsidR="006C530D" w:rsidRPr="006C530D" w:rsidRDefault="006C530D" w:rsidP="00D20695">
      <w:pPr>
        <w:numPr>
          <w:ilvl w:val="1"/>
          <w:numId w:val="27"/>
        </w:numPr>
        <w:spacing w:line="259" w:lineRule="auto"/>
        <w:ind w:left="354" w:right="14" w:hanging="346"/>
        <w:rPr>
          <w:rFonts w:ascii="Times New Roman" w:hAnsi="Times New Roman" w:cs="Times New Roman"/>
          <w:sz w:val="24"/>
          <w:szCs w:val="24"/>
        </w:rPr>
      </w:pPr>
      <w:r w:rsidRPr="006C530D">
        <w:rPr>
          <w:rFonts w:ascii="Times New Roman" w:hAnsi="Times New Roman" w:cs="Times New Roman"/>
          <w:sz w:val="24"/>
          <w:szCs w:val="24"/>
        </w:rPr>
        <w:t>Ofertę należy złożyć w nieprzezroczystej, zabezpieczonej przed otwarciem kopercie lub innym opakowaniu spełniającym powyższe cechy. Do oferty należy dołączyć pełnomocnictwo wystawione przez osoby do tego upoważnione. Pełnomocnictwo winno być złożone w formie oryginału lub kopii poświadczonej notarialnie.</w:t>
      </w:r>
    </w:p>
    <w:p w14:paraId="4E2CDF3B" w14:textId="0E6A241A" w:rsidR="005232E4" w:rsidRDefault="006C530D" w:rsidP="006C530D">
      <w:pPr>
        <w:spacing w:after="11" w:line="234" w:lineRule="auto"/>
        <w:ind w:left="4463" w:hanging="4119"/>
        <w:jc w:val="left"/>
        <w:rPr>
          <w:rFonts w:ascii="Times New Roman" w:hAnsi="Times New Roman" w:cs="Times New Roman"/>
          <w:sz w:val="24"/>
          <w:szCs w:val="24"/>
        </w:rPr>
      </w:pPr>
      <w:r w:rsidRPr="006C530D">
        <w:rPr>
          <w:rFonts w:ascii="Times New Roman" w:hAnsi="Times New Roman" w:cs="Times New Roman"/>
          <w:sz w:val="24"/>
          <w:szCs w:val="24"/>
        </w:rPr>
        <w:lastRenderedPageBreak/>
        <w:t xml:space="preserve">Koperta powinna być zaadresowana na adres: </w:t>
      </w:r>
      <w:r w:rsidR="005232E4">
        <w:rPr>
          <w:rFonts w:ascii="Times New Roman" w:hAnsi="Times New Roman" w:cs="Times New Roman"/>
          <w:sz w:val="24"/>
          <w:szCs w:val="24"/>
        </w:rPr>
        <w:t>Gminny Ośrodek Pomocy Społecznej w Ostrowitem, ul. Lipowa 2, 62-402 Ostrowite</w:t>
      </w:r>
    </w:p>
    <w:p w14:paraId="0153C0F7" w14:textId="572D3452" w:rsidR="006C530D" w:rsidRPr="006C530D" w:rsidRDefault="006C530D" w:rsidP="006C530D">
      <w:pPr>
        <w:spacing w:after="11" w:line="234" w:lineRule="auto"/>
        <w:ind w:left="4463" w:hanging="4119"/>
        <w:jc w:val="left"/>
        <w:rPr>
          <w:rFonts w:ascii="Times New Roman" w:hAnsi="Times New Roman" w:cs="Times New Roman"/>
          <w:sz w:val="24"/>
          <w:szCs w:val="24"/>
        </w:rPr>
      </w:pPr>
      <w:r w:rsidRPr="006C530D">
        <w:rPr>
          <w:rFonts w:ascii="Times New Roman" w:hAnsi="Times New Roman" w:cs="Times New Roman"/>
          <w:sz w:val="24"/>
          <w:szCs w:val="24"/>
        </w:rPr>
        <w:t xml:space="preserve">nie otwierać przed dniem </w:t>
      </w:r>
      <w:r w:rsidR="005232E4">
        <w:rPr>
          <w:rFonts w:ascii="Times New Roman" w:hAnsi="Times New Roman" w:cs="Times New Roman"/>
          <w:sz w:val="24"/>
          <w:szCs w:val="24"/>
        </w:rPr>
        <w:t>23</w:t>
      </w:r>
      <w:r w:rsidRPr="006C530D">
        <w:rPr>
          <w:rFonts w:ascii="Times New Roman" w:hAnsi="Times New Roman" w:cs="Times New Roman"/>
          <w:sz w:val="24"/>
          <w:szCs w:val="24"/>
        </w:rPr>
        <w:t xml:space="preserve">.12.2019 r., godz. </w:t>
      </w:r>
      <w:r w:rsidR="005232E4">
        <w:rPr>
          <w:rFonts w:ascii="Times New Roman" w:hAnsi="Times New Roman" w:cs="Times New Roman"/>
          <w:sz w:val="24"/>
          <w:szCs w:val="24"/>
        </w:rPr>
        <w:t>1</w:t>
      </w:r>
      <w:r w:rsidR="003E2346">
        <w:rPr>
          <w:rFonts w:ascii="Times New Roman" w:hAnsi="Times New Roman" w:cs="Times New Roman"/>
          <w:sz w:val="24"/>
          <w:szCs w:val="24"/>
        </w:rPr>
        <w:t>1</w:t>
      </w:r>
      <w:r w:rsidR="005232E4">
        <w:rPr>
          <w:rFonts w:ascii="Times New Roman" w:hAnsi="Times New Roman" w:cs="Times New Roman"/>
          <w:sz w:val="24"/>
          <w:szCs w:val="24"/>
        </w:rPr>
        <w:t>:00</w:t>
      </w:r>
    </w:p>
    <w:p w14:paraId="051E61DB" w14:textId="1145C0F7" w:rsidR="006C530D" w:rsidRPr="006C530D" w:rsidRDefault="006C530D" w:rsidP="00D20695">
      <w:pPr>
        <w:numPr>
          <w:ilvl w:val="1"/>
          <w:numId w:val="27"/>
        </w:numPr>
        <w:spacing w:line="259" w:lineRule="auto"/>
        <w:ind w:left="354" w:right="14" w:hanging="346"/>
        <w:rPr>
          <w:rFonts w:ascii="Times New Roman" w:hAnsi="Times New Roman" w:cs="Times New Roman"/>
          <w:sz w:val="24"/>
          <w:szCs w:val="24"/>
        </w:rPr>
      </w:pPr>
      <w:r w:rsidRPr="006C530D">
        <w:rPr>
          <w:rFonts w:ascii="Times New Roman" w:hAnsi="Times New Roman" w:cs="Times New Roman"/>
          <w:sz w:val="24"/>
          <w:szCs w:val="24"/>
        </w:rPr>
        <w:t xml:space="preserve">Oferty składane w siedzibie Zamawiającego przyjmowane będą w  pon. </w:t>
      </w:r>
      <w:r w:rsidR="005232E4">
        <w:rPr>
          <w:rFonts w:ascii="Times New Roman" w:hAnsi="Times New Roman" w:cs="Times New Roman"/>
          <w:sz w:val="24"/>
          <w:szCs w:val="24"/>
        </w:rPr>
        <w:t xml:space="preserve">godz. </w:t>
      </w:r>
      <w:r w:rsidRPr="006C530D">
        <w:rPr>
          <w:rFonts w:ascii="Times New Roman" w:hAnsi="Times New Roman" w:cs="Times New Roman"/>
          <w:sz w:val="24"/>
          <w:szCs w:val="24"/>
        </w:rPr>
        <w:t xml:space="preserve">od </w:t>
      </w:r>
      <w:r w:rsidR="005232E4">
        <w:rPr>
          <w:rFonts w:ascii="Times New Roman" w:hAnsi="Times New Roman" w:cs="Times New Roman"/>
          <w:sz w:val="24"/>
          <w:szCs w:val="24"/>
        </w:rPr>
        <w:t>7:30-16:30, od wtorku do czwartku od 7:15 do 15:15 i w piątek od 7:30 do 14:30</w:t>
      </w:r>
      <w:r w:rsidRPr="006C530D">
        <w:rPr>
          <w:rFonts w:ascii="Times New Roman" w:hAnsi="Times New Roman" w:cs="Times New Roman"/>
          <w:sz w:val="24"/>
          <w:szCs w:val="24"/>
        </w:rPr>
        <w:t>.</w:t>
      </w:r>
    </w:p>
    <w:p w14:paraId="28CD8794" w14:textId="5248D198" w:rsidR="00A11CEA" w:rsidRDefault="006C530D" w:rsidP="00600049">
      <w:pPr>
        <w:spacing w:after="416"/>
        <w:ind w:left="0" w:right="14"/>
        <w:rPr>
          <w:rFonts w:ascii="Times New Roman" w:hAnsi="Times New Roman" w:cs="Times New Roman"/>
          <w:sz w:val="24"/>
          <w:szCs w:val="24"/>
        </w:rPr>
      </w:pPr>
      <w:r w:rsidRPr="006C530D">
        <w:rPr>
          <w:rFonts w:ascii="Times New Roman" w:hAnsi="Times New Roman" w:cs="Times New Roman"/>
          <w:noProof/>
          <w:sz w:val="24"/>
          <w:szCs w:val="24"/>
        </w:rPr>
        <w:drawing>
          <wp:inline distT="0" distB="0" distL="0" distR="0" wp14:anchorId="13616F49" wp14:editId="1BF703E3">
            <wp:extent cx="6096" cy="6096"/>
            <wp:effectExtent l="0" t="0" r="0" b="0"/>
            <wp:docPr id="19057" name="Picture 19057"/>
            <wp:cNvGraphicFramePr/>
            <a:graphic xmlns:a="http://schemas.openxmlformats.org/drawingml/2006/main">
              <a:graphicData uri="http://schemas.openxmlformats.org/drawingml/2006/picture">
                <pic:pic xmlns:pic="http://schemas.openxmlformats.org/drawingml/2006/picture">
                  <pic:nvPicPr>
                    <pic:cNvPr id="19057" name="Picture 19057"/>
                    <pic:cNvPicPr/>
                  </pic:nvPicPr>
                  <pic:blipFill>
                    <a:blip r:embed="rId13"/>
                    <a:stretch>
                      <a:fillRect/>
                    </a:stretch>
                  </pic:blipFill>
                  <pic:spPr>
                    <a:xfrm>
                      <a:off x="0" y="0"/>
                      <a:ext cx="6096" cy="6096"/>
                    </a:xfrm>
                    <a:prstGeom prst="rect">
                      <a:avLst/>
                    </a:prstGeom>
                  </pic:spPr>
                </pic:pic>
              </a:graphicData>
            </a:graphic>
          </wp:inline>
        </w:drawing>
      </w:r>
      <w:r w:rsidRPr="006C530D">
        <w:rPr>
          <w:rFonts w:ascii="Times New Roman" w:hAnsi="Times New Roman" w:cs="Times New Roman"/>
          <w:sz w:val="24"/>
          <w:szCs w:val="24"/>
        </w:rPr>
        <w:t>14. Oferty złożone po terminie zostaną niezwłocznie zwrócone składającym je Wykonawcom.</w:t>
      </w:r>
      <w:r w:rsidRPr="006C530D">
        <w:rPr>
          <w:rFonts w:ascii="Times New Roman" w:hAnsi="Times New Roman" w:cs="Times New Roman"/>
          <w:noProof/>
          <w:sz w:val="24"/>
          <w:szCs w:val="24"/>
        </w:rPr>
        <w:drawing>
          <wp:inline distT="0" distB="0" distL="0" distR="0" wp14:anchorId="6E5CD010" wp14:editId="79A6E348">
            <wp:extent cx="6096" cy="6096"/>
            <wp:effectExtent l="0" t="0" r="0" b="0"/>
            <wp:docPr id="19058" name="Picture 19058"/>
            <wp:cNvGraphicFramePr/>
            <a:graphic xmlns:a="http://schemas.openxmlformats.org/drawingml/2006/main">
              <a:graphicData uri="http://schemas.openxmlformats.org/drawingml/2006/picture">
                <pic:pic xmlns:pic="http://schemas.openxmlformats.org/drawingml/2006/picture">
                  <pic:nvPicPr>
                    <pic:cNvPr id="19058" name="Picture 19058"/>
                    <pic:cNvPicPr/>
                  </pic:nvPicPr>
                  <pic:blipFill>
                    <a:blip r:embed="rId26"/>
                    <a:stretch>
                      <a:fillRect/>
                    </a:stretch>
                  </pic:blipFill>
                  <pic:spPr>
                    <a:xfrm>
                      <a:off x="0" y="0"/>
                      <a:ext cx="6096" cy="6096"/>
                    </a:xfrm>
                    <a:prstGeom prst="rect">
                      <a:avLst/>
                    </a:prstGeom>
                  </pic:spPr>
                </pic:pic>
              </a:graphicData>
            </a:graphic>
          </wp:inline>
        </w:drawing>
      </w:r>
    </w:p>
    <w:p w14:paraId="6FD70D48" w14:textId="77777777" w:rsidR="00A11CEA" w:rsidRPr="006A3118" w:rsidRDefault="00A11CEA" w:rsidP="00A11CEA">
      <w:pPr>
        <w:spacing w:after="13" w:line="249" w:lineRule="auto"/>
        <w:ind w:left="71" w:right="7"/>
        <w:rPr>
          <w:rFonts w:ascii="Times New Roman" w:hAnsi="Times New Roman" w:cs="Times New Roman"/>
          <w:b/>
          <w:sz w:val="24"/>
          <w:szCs w:val="24"/>
        </w:rPr>
      </w:pPr>
      <w:r w:rsidRPr="006A3118">
        <w:rPr>
          <w:rFonts w:ascii="Times New Roman" w:hAnsi="Times New Roman" w:cs="Times New Roman"/>
          <w:b/>
          <w:sz w:val="24"/>
          <w:szCs w:val="24"/>
        </w:rPr>
        <w:t>Rozdział 17. Miejsce oraz termin składania i otwarcia ofert</w:t>
      </w:r>
    </w:p>
    <w:p w14:paraId="28257F2A" w14:textId="2D1C873D" w:rsidR="00A11CEA" w:rsidRPr="00096E47" w:rsidRDefault="00A11CEA" w:rsidP="00A11CEA">
      <w:pPr>
        <w:spacing w:after="235"/>
        <w:ind w:left="64" w:right="14"/>
        <w:rPr>
          <w:rFonts w:ascii="Times New Roman" w:hAnsi="Times New Roman" w:cs="Times New Roman"/>
          <w:sz w:val="24"/>
          <w:szCs w:val="24"/>
        </w:rPr>
      </w:pPr>
      <w:r w:rsidRPr="00096E47">
        <w:rPr>
          <w:rFonts w:ascii="Times New Roman" w:hAnsi="Times New Roman" w:cs="Times New Roman"/>
          <w:sz w:val="24"/>
          <w:szCs w:val="24"/>
        </w:rPr>
        <w:t>17.1.0fertę należy z</w:t>
      </w:r>
      <w:r>
        <w:rPr>
          <w:rFonts w:ascii="Times New Roman" w:hAnsi="Times New Roman" w:cs="Times New Roman"/>
          <w:sz w:val="24"/>
          <w:szCs w:val="24"/>
        </w:rPr>
        <w:t>łożyć w siedzibie Zamawiającego -</w:t>
      </w:r>
      <w:r w:rsidRPr="00096E47">
        <w:rPr>
          <w:rFonts w:ascii="Times New Roman" w:hAnsi="Times New Roman" w:cs="Times New Roman"/>
          <w:sz w:val="24"/>
          <w:szCs w:val="24"/>
        </w:rPr>
        <w:t xml:space="preserve"> </w:t>
      </w:r>
      <w:r>
        <w:rPr>
          <w:rFonts w:ascii="Times New Roman" w:hAnsi="Times New Roman" w:cs="Times New Roman"/>
          <w:sz w:val="24"/>
          <w:szCs w:val="24"/>
        </w:rPr>
        <w:t>ul. Lipowa 2</w:t>
      </w:r>
      <w:r w:rsidRPr="00096E47">
        <w:rPr>
          <w:rFonts w:ascii="Times New Roman" w:hAnsi="Times New Roman" w:cs="Times New Roman"/>
          <w:sz w:val="24"/>
          <w:szCs w:val="24"/>
        </w:rPr>
        <w:t xml:space="preserve">, </w:t>
      </w:r>
      <w:r>
        <w:rPr>
          <w:rFonts w:ascii="Times New Roman" w:hAnsi="Times New Roman" w:cs="Times New Roman"/>
          <w:sz w:val="24"/>
          <w:szCs w:val="24"/>
        </w:rPr>
        <w:t xml:space="preserve">62-402 Ostrowite, </w:t>
      </w:r>
      <w:r w:rsidRPr="00096E47">
        <w:rPr>
          <w:rFonts w:ascii="Times New Roman" w:hAnsi="Times New Roman" w:cs="Times New Roman"/>
          <w:sz w:val="24"/>
          <w:szCs w:val="24"/>
        </w:rPr>
        <w:t xml:space="preserve"> </w:t>
      </w:r>
      <w:r>
        <w:rPr>
          <w:rFonts w:ascii="Times New Roman" w:hAnsi="Times New Roman" w:cs="Times New Roman"/>
          <w:sz w:val="24"/>
          <w:szCs w:val="24"/>
        </w:rPr>
        <w:t>Biuro Obsługi Interesanta</w:t>
      </w:r>
      <w:r w:rsidRPr="00096E47">
        <w:rPr>
          <w:rFonts w:ascii="Times New Roman" w:hAnsi="Times New Roman" w:cs="Times New Roman"/>
          <w:sz w:val="24"/>
          <w:szCs w:val="24"/>
        </w:rPr>
        <w:t xml:space="preserve">, nie później </w:t>
      </w:r>
      <w:r w:rsidRPr="00AE69D7">
        <w:rPr>
          <w:rFonts w:ascii="Times New Roman" w:hAnsi="Times New Roman" w:cs="Times New Roman"/>
          <w:sz w:val="24"/>
          <w:szCs w:val="24"/>
        </w:rPr>
        <w:t xml:space="preserve">niż do </w:t>
      </w:r>
      <w:r w:rsidR="003E2346">
        <w:rPr>
          <w:rFonts w:ascii="Times New Roman" w:hAnsi="Times New Roman" w:cs="Times New Roman"/>
          <w:b/>
          <w:bCs/>
          <w:sz w:val="24"/>
          <w:szCs w:val="24"/>
        </w:rPr>
        <w:t>2</w:t>
      </w:r>
      <w:r w:rsidR="005232E4">
        <w:rPr>
          <w:rFonts w:ascii="Times New Roman" w:hAnsi="Times New Roman" w:cs="Times New Roman"/>
          <w:b/>
          <w:bCs/>
          <w:sz w:val="24"/>
          <w:szCs w:val="24"/>
        </w:rPr>
        <w:t>3.12.2019</w:t>
      </w:r>
      <w:r w:rsidRPr="00AE69D7">
        <w:rPr>
          <w:rFonts w:ascii="Times New Roman" w:hAnsi="Times New Roman" w:cs="Times New Roman"/>
          <w:b/>
          <w:bCs/>
          <w:sz w:val="24"/>
          <w:szCs w:val="24"/>
        </w:rPr>
        <w:t xml:space="preserve"> r. do godz..1</w:t>
      </w:r>
      <w:r w:rsidR="003E2346">
        <w:rPr>
          <w:rFonts w:ascii="Times New Roman" w:hAnsi="Times New Roman" w:cs="Times New Roman"/>
          <w:b/>
          <w:bCs/>
          <w:sz w:val="24"/>
          <w:szCs w:val="24"/>
        </w:rPr>
        <w:t>1</w:t>
      </w:r>
      <w:r w:rsidRPr="00AE69D7">
        <w:rPr>
          <w:rFonts w:ascii="Times New Roman" w:hAnsi="Times New Roman" w:cs="Times New Roman"/>
          <w:b/>
          <w:bCs/>
          <w:sz w:val="24"/>
          <w:szCs w:val="24"/>
        </w:rPr>
        <w:t>:00.</w:t>
      </w:r>
    </w:p>
    <w:p w14:paraId="418C3969" w14:textId="77777777" w:rsidR="00A11CEA" w:rsidRPr="00096E47" w:rsidRDefault="00A11CEA" w:rsidP="00A11CEA">
      <w:pPr>
        <w:spacing w:after="255"/>
        <w:ind w:left="64" w:right="14"/>
        <w:rPr>
          <w:rFonts w:ascii="Times New Roman" w:hAnsi="Times New Roman" w:cs="Times New Roman"/>
          <w:sz w:val="24"/>
          <w:szCs w:val="24"/>
        </w:rPr>
      </w:pPr>
      <w:r w:rsidRPr="00096E47">
        <w:rPr>
          <w:rFonts w:ascii="Times New Roman" w:hAnsi="Times New Roman" w:cs="Times New Roman"/>
          <w:sz w:val="24"/>
          <w:szCs w:val="24"/>
        </w:rPr>
        <w:t>17.2.0ferta złożona po terminie zostanie niezwłocznie zwrócona wykonawcy bez otwierania.</w:t>
      </w:r>
    </w:p>
    <w:p w14:paraId="3B83521A" w14:textId="69115F35" w:rsidR="00A11CEA" w:rsidRPr="00096E47" w:rsidRDefault="00A11CEA" w:rsidP="00A11CEA">
      <w:pPr>
        <w:spacing w:after="262"/>
        <w:ind w:left="64" w:right="14"/>
        <w:rPr>
          <w:rFonts w:ascii="Times New Roman" w:hAnsi="Times New Roman" w:cs="Times New Roman"/>
          <w:sz w:val="24"/>
          <w:szCs w:val="24"/>
        </w:rPr>
      </w:pPr>
      <w:r w:rsidRPr="00096E47">
        <w:rPr>
          <w:rFonts w:ascii="Times New Roman" w:hAnsi="Times New Roman" w:cs="Times New Roman"/>
          <w:sz w:val="24"/>
          <w:szCs w:val="24"/>
        </w:rPr>
        <w:t xml:space="preserve">17.3.Publiczne otwarcie ofert nastąpi dnia </w:t>
      </w:r>
      <w:r w:rsidR="005232E4">
        <w:rPr>
          <w:rFonts w:ascii="Times New Roman" w:hAnsi="Times New Roman" w:cs="Times New Roman"/>
          <w:b/>
          <w:bCs/>
          <w:sz w:val="24"/>
          <w:szCs w:val="24"/>
        </w:rPr>
        <w:t>23</w:t>
      </w:r>
      <w:r w:rsidR="006C5480">
        <w:rPr>
          <w:rFonts w:ascii="Times New Roman" w:hAnsi="Times New Roman" w:cs="Times New Roman"/>
          <w:b/>
          <w:bCs/>
          <w:sz w:val="24"/>
          <w:szCs w:val="24"/>
        </w:rPr>
        <w:t xml:space="preserve"> grudnia </w:t>
      </w:r>
      <w:r w:rsidRPr="00AE69D7">
        <w:rPr>
          <w:rFonts w:ascii="Times New Roman" w:hAnsi="Times New Roman" w:cs="Times New Roman"/>
          <w:b/>
          <w:bCs/>
          <w:sz w:val="24"/>
          <w:szCs w:val="24"/>
        </w:rPr>
        <w:t>2019 r. o godz. 1</w:t>
      </w:r>
      <w:r w:rsidR="003E2346">
        <w:rPr>
          <w:rFonts w:ascii="Times New Roman" w:hAnsi="Times New Roman" w:cs="Times New Roman"/>
          <w:b/>
          <w:bCs/>
          <w:sz w:val="24"/>
          <w:szCs w:val="24"/>
        </w:rPr>
        <w:t>1</w:t>
      </w:r>
      <w:r w:rsidRPr="00AE69D7">
        <w:rPr>
          <w:rFonts w:ascii="Times New Roman" w:hAnsi="Times New Roman" w:cs="Times New Roman"/>
          <w:b/>
          <w:bCs/>
          <w:sz w:val="24"/>
          <w:szCs w:val="24"/>
        </w:rPr>
        <w:t>:30</w:t>
      </w:r>
      <w:r w:rsidRPr="00096E47">
        <w:rPr>
          <w:rFonts w:ascii="Times New Roman" w:hAnsi="Times New Roman" w:cs="Times New Roman"/>
          <w:sz w:val="24"/>
          <w:szCs w:val="24"/>
        </w:rPr>
        <w:t xml:space="preserve"> w siedzibie Zamawiającego — </w:t>
      </w:r>
      <w:r w:rsidR="005232E4">
        <w:rPr>
          <w:rFonts w:ascii="Times New Roman" w:hAnsi="Times New Roman" w:cs="Times New Roman"/>
          <w:sz w:val="24"/>
          <w:szCs w:val="24"/>
        </w:rPr>
        <w:t xml:space="preserve">Gminny Ośrodek Pomocy Społecznej w </w:t>
      </w:r>
      <w:r w:rsidR="00600049">
        <w:rPr>
          <w:rFonts w:ascii="Times New Roman" w:hAnsi="Times New Roman" w:cs="Times New Roman"/>
          <w:sz w:val="24"/>
          <w:szCs w:val="24"/>
        </w:rPr>
        <w:t>Ostrowitem</w:t>
      </w:r>
      <w:r w:rsidRPr="00096E47">
        <w:rPr>
          <w:rFonts w:ascii="Times New Roman" w:hAnsi="Times New Roman" w:cs="Times New Roman"/>
          <w:sz w:val="24"/>
          <w:szCs w:val="24"/>
        </w:rPr>
        <w:t xml:space="preserve">, </w:t>
      </w:r>
      <w:r>
        <w:rPr>
          <w:rFonts w:ascii="Times New Roman" w:hAnsi="Times New Roman" w:cs="Times New Roman"/>
          <w:sz w:val="24"/>
          <w:szCs w:val="24"/>
        </w:rPr>
        <w:t>62-402 Ostrowite</w:t>
      </w:r>
      <w:r w:rsidRPr="00096E47">
        <w:rPr>
          <w:rFonts w:ascii="Times New Roman" w:hAnsi="Times New Roman" w:cs="Times New Roman"/>
          <w:sz w:val="24"/>
          <w:szCs w:val="24"/>
        </w:rPr>
        <w:t xml:space="preserve">, ul. </w:t>
      </w:r>
      <w:r>
        <w:rPr>
          <w:rFonts w:ascii="Times New Roman" w:hAnsi="Times New Roman" w:cs="Times New Roman"/>
          <w:sz w:val="24"/>
          <w:szCs w:val="24"/>
        </w:rPr>
        <w:t>Lipowa 2</w:t>
      </w:r>
      <w:r w:rsidRPr="00096E47">
        <w:rPr>
          <w:rFonts w:ascii="Times New Roman" w:hAnsi="Times New Roman" w:cs="Times New Roman"/>
          <w:sz w:val="24"/>
          <w:szCs w:val="24"/>
        </w:rPr>
        <w:t xml:space="preserve"> </w:t>
      </w:r>
      <w:r>
        <w:rPr>
          <w:rFonts w:ascii="Times New Roman" w:hAnsi="Times New Roman" w:cs="Times New Roman"/>
          <w:sz w:val="24"/>
          <w:szCs w:val="24"/>
        </w:rPr>
        <w:t>-</w:t>
      </w:r>
      <w:r w:rsidRPr="00096E47">
        <w:rPr>
          <w:rFonts w:ascii="Times New Roman" w:hAnsi="Times New Roman" w:cs="Times New Roman"/>
          <w:sz w:val="24"/>
          <w:szCs w:val="24"/>
        </w:rPr>
        <w:t xml:space="preserve"> sala </w:t>
      </w:r>
      <w:r>
        <w:rPr>
          <w:rFonts w:ascii="Times New Roman" w:hAnsi="Times New Roman" w:cs="Times New Roman"/>
          <w:sz w:val="24"/>
          <w:szCs w:val="24"/>
        </w:rPr>
        <w:t>narad</w:t>
      </w:r>
      <w:r w:rsidRPr="00096E47">
        <w:rPr>
          <w:rFonts w:ascii="Times New Roman" w:hAnsi="Times New Roman" w:cs="Times New Roman"/>
          <w:sz w:val="24"/>
          <w:szCs w:val="24"/>
        </w:rPr>
        <w:t>.</w:t>
      </w:r>
    </w:p>
    <w:p w14:paraId="37F18AEF" w14:textId="65331E18" w:rsidR="00A11CEA" w:rsidRDefault="00A11CEA" w:rsidP="00A11CEA">
      <w:pPr>
        <w:spacing w:after="275"/>
        <w:ind w:left="64" w:right="14"/>
        <w:rPr>
          <w:rFonts w:ascii="Times New Roman" w:hAnsi="Times New Roman" w:cs="Times New Roman"/>
          <w:sz w:val="24"/>
          <w:szCs w:val="24"/>
        </w:rPr>
      </w:pPr>
      <w:r w:rsidRPr="00096E47">
        <w:rPr>
          <w:rFonts w:ascii="Times New Roman" w:hAnsi="Times New Roman" w:cs="Times New Roman"/>
          <w:sz w:val="24"/>
          <w:szCs w:val="24"/>
        </w:rPr>
        <w:t>17.4.Niezwłocznie po otwarciu ofert Zamawiający zamieści na stronie internetowej informacje, o których mowa w art. 92 PZP</w:t>
      </w:r>
    </w:p>
    <w:p w14:paraId="486BC459" w14:textId="77777777" w:rsidR="00A11CEA" w:rsidRPr="006A3118" w:rsidRDefault="00A11CEA" w:rsidP="005232E4">
      <w:pPr>
        <w:spacing w:after="13" w:line="249" w:lineRule="auto"/>
        <w:ind w:left="0" w:right="7" w:firstLine="0"/>
        <w:rPr>
          <w:rFonts w:ascii="Times New Roman" w:hAnsi="Times New Roman" w:cs="Times New Roman"/>
          <w:b/>
          <w:sz w:val="24"/>
          <w:szCs w:val="24"/>
        </w:rPr>
      </w:pPr>
      <w:r w:rsidRPr="006A3118">
        <w:rPr>
          <w:rFonts w:ascii="Times New Roman" w:hAnsi="Times New Roman" w:cs="Times New Roman"/>
          <w:b/>
          <w:sz w:val="24"/>
          <w:szCs w:val="24"/>
        </w:rPr>
        <w:t>Rozdział 18. Opis sposobu obliczenia ceny.</w:t>
      </w:r>
    </w:p>
    <w:p w14:paraId="31636DA6" w14:textId="77777777" w:rsidR="005232E4" w:rsidRPr="005232E4" w:rsidRDefault="005232E4" w:rsidP="005232E4">
      <w:pPr>
        <w:ind w:left="254" w:right="14" w:hanging="211"/>
        <w:rPr>
          <w:rFonts w:ascii="Times New Roman" w:hAnsi="Times New Roman" w:cs="Times New Roman"/>
        </w:rPr>
      </w:pPr>
      <w:r>
        <w:t xml:space="preserve">I. </w:t>
      </w:r>
      <w:r w:rsidRPr="005232E4">
        <w:rPr>
          <w:rFonts w:ascii="Times New Roman" w:hAnsi="Times New Roman" w:cs="Times New Roman"/>
        </w:rPr>
        <w:t>Cena ofertowa (cena brutto) musi zostać przedstawiona w złotych polskich z dokładnością do dwóch miejsc po przecinku.</w:t>
      </w:r>
    </w:p>
    <w:p w14:paraId="4E725192" w14:textId="21DC4E4C" w:rsidR="005232E4" w:rsidRPr="005232E4" w:rsidRDefault="005232E4" w:rsidP="005232E4">
      <w:pPr>
        <w:spacing w:line="259" w:lineRule="auto"/>
        <w:ind w:left="43" w:right="45" w:firstLine="0"/>
        <w:rPr>
          <w:rFonts w:ascii="Times New Roman" w:hAnsi="Times New Roman" w:cs="Times New Roman"/>
        </w:rPr>
      </w:pPr>
      <w:r>
        <w:rPr>
          <w:rFonts w:ascii="Times New Roman" w:hAnsi="Times New Roman" w:cs="Times New Roman"/>
        </w:rPr>
        <w:t xml:space="preserve">2. </w:t>
      </w:r>
      <w:r w:rsidRPr="005232E4">
        <w:rPr>
          <w:rFonts w:ascii="Times New Roman" w:hAnsi="Times New Roman" w:cs="Times New Roman"/>
        </w:rPr>
        <w:t>Rozliczenia między zamawiającym a wybranym wykonawcą prowadzone będą w polskich złotych.</w:t>
      </w:r>
      <w:r w:rsidRPr="005232E4">
        <w:rPr>
          <w:rFonts w:ascii="Times New Roman" w:hAnsi="Times New Roman" w:cs="Times New Roman"/>
          <w:noProof/>
        </w:rPr>
        <w:drawing>
          <wp:inline distT="0" distB="0" distL="0" distR="0" wp14:anchorId="179E1FC3" wp14:editId="283536E3">
            <wp:extent cx="6096" cy="6095"/>
            <wp:effectExtent l="0" t="0" r="0" b="0"/>
            <wp:docPr id="19063" name="Picture 19063"/>
            <wp:cNvGraphicFramePr/>
            <a:graphic xmlns:a="http://schemas.openxmlformats.org/drawingml/2006/main">
              <a:graphicData uri="http://schemas.openxmlformats.org/drawingml/2006/picture">
                <pic:pic xmlns:pic="http://schemas.openxmlformats.org/drawingml/2006/picture">
                  <pic:nvPicPr>
                    <pic:cNvPr id="19063" name="Picture 19063"/>
                    <pic:cNvPicPr/>
                  </pic:nvPicPr>
                  <pic:blipFill>
                    <a:blip r:embed="rId28"/>
                    <a:stretch>
                      <a:fillRect/>
                    </a:stretch>
                  </pic:blipFill>
                  <pic:spPr>
                    <a:xfrm>
                      <a:off x="0" y="0"/>
                      <a:ext cx="6096" cy="6095"/>
                    </a:xfrm>
                    <a:prstGeom prst="rect">
                      <a:avLst/>
                    </a:prstGeom>
                  </pic:spPr>
                </pic:pic>
              </a:graphicData>
            </a:graphic>
          </wp:inline>
        </w:drawing>
      </w:r>
    </w:p>
    <w:p w14:paraId="12B026D5" w14:textId="77777777" w:rsidR="005232E4" w:rsidRPr="005232E4" w:rsidRDefault="005232E4" w:rsidP="005232E4">
      <w:pPr>
        <w:ind w:left="254" w:right="14" w:hanging="221"/>
        <w:rPr>
          <w:rFonts w:ascii="Times New Roman" w:hAnsi="Times New Roman" w:cs="Times New Roman"/>
        </w:rPr>
      </w:pPr>
      <w:r w:rsidRPr="005232E4">
        <w:rPr>
          <w:rFonts w:ascii="Times New Roman" w:hAnsi="Times New Roman" w:cs="Times New Roman"/>
          <w:noProof/>
        </w:rPr>
        <w:drawing>
          <wp:anchor distT="0" distB="0" distL="114300" distR="114300" simplePos="0" relativeHeight="251677696" behindDoc="0" locked="0" layoutInCell="1" allowOverlap="0" wp14:anchorId="1C875B0A" wp14:editId="0FBC476F">
            <wp:simplePos x="0" y="0"/>
            <wp:positionH relativeFrom="page">
              <wp:posOffset>6614160</wp:posOffset>
            </wp:positionH>
            <wp:positionV relativeFrom="page">
              <wp:posOffset>7924800</wp:posOffset>
            </wp:positionV>
            <wp:extent cx="6096" cy="6096"/>
            <wp:effectExtent l="0" t="0" r="0" b="0"/>
            <wp:wrapSquare wrapText="bothSides"/>
            <wp:docPr id="19065" name="Picture 19065"/>
            <wp:cNvGraphicFramePr/>
            <a:graphic xmlns:a="http://schemas.openxmlformats.org/drawingml/2006/main">
              <a:graphicData uri="http://schemas.openxmlformats.org/drawingml/2006/picture">
                <pic:pic xmlns:pic="http://schemas.openxmlformats.org/drawingml/2006/picture">
                  <pic:nvPicPr>
                    <pic:cNvPr id="19065" name="Picture 19065"/>
                    <pic:cNvPicPr/>
                  </pic:nvPicPr>
                  <pic:blipFill>
                    <a:blip r:embed="rId12"/>
                    <a:stretch>
                      <a:fillRect/>
                    </a:stretch>
                  </pic:blipFill>
                  <pic:spPr>
                    <a:xfrm>
                      <a:off x="0" y="0"/>
                      <a:ext cx="6096" cy="6096"/>
                    </a:xfrm>
                    <a:prstGeom prst="rect">
                      <a:avLst/>
                    </a:prstGeom>
                  </pic:spPr>
                </pic:pic>
              </a:graphicData>
            </a:graphic>
          </wp:anchor>
        </w:drawing>
      </w:r>
      <w:r w:rsidRPr="005232E4">
        <w:rPr>
          <w:rFonts w:ascii="Times New Roman" w:hAnsi="Times New Roman" w:cs="Times New Roman"/>
          <w:noProof/>
        </w:rPr>
        <w:drawing>
          <wp:anchor distT="0" distB="0" distL="114300" distR="114300" simplePos="0" relativeHeight="251678720" behindDoc="0" locked="0" layoutInCell="1" allowOverlap="0" wp14:anchorId="450D14A9" wp14:editId="21DE7F19">
            <wp:simplePos x="0" y="0"/>
            <wp:positionH relativeFrom="page">
              <wp:posOffset>6620256</wp:posOffset>
            </wp:positionH>
            <wp:positionV relativeFrom="page">
              <wp:posOffset>9186672</wp:posOffset>
            </wp:positionV>
            <wp:extent cx="6097" cy="6097"/>
            <wp:effectExtent l="0" t="0" r="0" b="0"/>
            <wp:wrapSquare wrapText="bothSides"/>
            <wp:docPr id="19067" name="Picture 19067"/>
            <wp:cNvGraphicFramePr/>
            <a:graphic xmlns:a="http://schemas.openxmlformats.org/drawingml/2006/main">
              <a:graphicData uri="http://schemas.openxmlformats.org/drawingml/2006/picture">
                <pic:pic xmlns:pic="http://schemas.openxmlformats.org/drawingml/2006/picture">
                  <pic:nvPicPr>
                    <pic:cNvPr id="19067" name="Picture 19067"/>
                    <pic:cNvPicPr/>
                  </pic:nvPicPr>
                  <pic:blipFill>
                    <a:blip r:embed="rId29"/>
                    <a:stretch>
                      <a:fillRect/>
                    </a:stretch>
                  </pic:blipFill>
                  <pic:spPr>
                    <a:xfrm>
                      <a:off x="0" y="0"/>
                      <a:ext cx="6097" cy="6097"/>
                    </a:xfrm>
                    <a:prstGeom prst="rect">
                      <a:avLst/>
                    </a:prstGeom>
                  </pic:spPr>
                </pic:pic>
              </a:graphicData>
            </a:graphic>
          </wp:anchor>
        </w:drawing>
      </w:r>
      <w:r w:rsidRPr="005232E4">
        <w:rPr>
          <w:rFonts w:ascii="Times New Roman" w:hAnsi="Times New Roman" w:cs="Times New Roman"/>
        </w:rPr>
        <w:t xml:space="preserve">3, Zamawiający w celu ustalenia, czy oferta zawiera rażąco niską cenę w stosunku do przedmiotu zamówienia zwraca się do Wykonawcy o udzielenie w określonym terminie wyjaśnień dotyczących elementów oferty mających wpływ na wysokość ceny. Obowiązek wykazania, że oferta nie zawiera </w:t>
      </w:r>
      <w:r w:rsidRPr="005232E4">
        <w:rPr>
          <w:rFonts w:ascii="Times New Roman" w:hAnsi="Times New Roman" w:cs="Times New Roman"/>
          <w:noProof/>
        </w:rPr>
        <w:drawing>
          <wp:inline distT="0" distB="0" distL="0" distR="0" wp14:anchorId="6FBEA48A" wp14:editId="7FBB46C1">
            <wp:extent cx="6096" cy="6095"/>
            <wp:effectExtent l="0" t="0" r="0" b="0"/>
            <wp:docPr id="19064" name="Picture 19064"/>
            <wp:cNvGraphicFramePr/>
            <a:graphic xmlns:a="http://schemas.openxmlformats.org/drawingml/2006/main">
              <a:graphicData uri="http://schemas.openxmlformats.org/drawingml/2006/picture">
                <pic:pic xmlns:pic="http://schemas.openxmlformats.org/drawingml/2006/picture">
                  <pic:nvPicPr>
                    <pic:cNvPr id="19064" name="Picture 19064"/>
                    <pic:cNvPicPr/>
                  </pic:nvPicPr>
                  <pic:blipFill>
                    <a:blip r:embed="rId22"/>
                    <a:stretch>
                      <a:fillRect/>
                    </a:stretch>
                  </pic:blipFill>
                  <pic:spPr>
                    <a:xfrm>
                      <a:off x="0" y="0"/>
                      <a:ext cx="6096" cy="6095"/>
                    </a:xfrm>
                    <a:prstGeom prst="rect">
                      <a:avLst/>
                    </a:prstGeom>
                  </pic:spPr>
                </pic:pic>
              </a:graphicData>
            </a:graphic>
          </wp:inline>
        </w:drawing>
      </w:r>
      <w:r w:rsidRPr="005232E4">
        <w:rPr>
          <w:rFonts w:ascii="Times New Roman" w:hAnsi="Times New Roman" w:cs="Times New Roman"/>
        </w:rPr>
        <w:t>rażąco niskiej ceny, spoczywa na Wykonawcy.</w:t>
      </w:r>
    </w:p>
    <w:p w14:paraId="0ACE7639" w14:textId="77777777" w:rsidR="005232E4" w:rsidRPr="005232E4" w:rsidRDefault="005232E4" w:rsidP="00D20695">
      <w:pPr>
        <w:numPr>
          <w:ilvl w:val="1"/>
          <w:numId w:val="28"/>
        </w:numPr>
        <w:spacing w:line="259" w:lineRule="auto"/>
        <w:ind w:left="335" w:right="14" w:hanging="278"/>
        <w:rPr>
          <w:rFonts w:ascii="Times New Roman" w:hAnsi="Times New Roman" w:cs="Times New Roman"/>
        </w:rPr>
      </w:pPr>
      <w:r w:rsidRPr="005232E4">
        <w:rPr>
          <w:rFonts w:ascii="Times New Roman" w:hAnsi="Times New Roman" w:cs="Times New Roman"/>
        </w:rPr>
        <w:t>Zamawiający, oceniając wyjaśnienia, bierze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14:paraId="2D9A2F11" w14:textId="77777777" w:rsidR="005232E4" w:rsidRPr="005232E4" w:rsidRDefault="005232E4" w:rsidP="00D20695">
      <w:pPr>
        <w:numPr>
          <w:ilvl w:val="1"/>
          <w:numId w:val="28"/>
        </w:numPr>
        <w:spacing w:line="259" w:lineRule="auto"/>
        <w:ind w:left="335" w:right="14" w:hanging="278"/>
        <w:rPr>
          <w:rFonts w:ascii="Times New Roman" w:hAnsi="Times New Roman" w:cs="Times New Roman"/>
        </w:rPr>
      </w:pPr>
      <w:r w:rsidRPr="005232E4">
        <w:rPr>
          <w:rFonts w:ascii="Times New Roman" w:hAnsi="Times New Roman" w:cs="Times New Roman"/>
        </w:rPr>
        <w:t>Zamawiający odrzuca ofertę Wykonawcy, który nie złożył wyjaśnień lub jeżeli dokonana ocena wyjaśnień potwierdza, że oferta zawiera rażąco niską cenę w stosunku do przedmiotu zamówienia.</w:t>
      </w:r>
    </w:p>
    <w:p w14:paraId="0F0C6829" w14:textId="77777777" w:rsidR="005232E4" w:rsidRPr="005232E4" w:rsidRDefault="005232E4" w:rsidP="00D20695">
      <w:pPr>
        <w:numPr>
          <w:ilvl w:val="1"/>
          <w:numId w:val="28"/>
        </w:numPr>
        <w:spacing w:line="259" w:lineRule="auto"/>
        <w:ind w:left="335" w:right="14" w:hanging="278"/>
        <w:rPr>
          <w:rFonts w:ascii="Times New Roman" w:hAnsi="Times New Roman" w:cs="Times New Roman"/>
        </w:rPr>
      </w:pPr>
      <w:r w:rsidRPr="005232E4">
        <w:rPr>
          <w:rFonts w:ascii="Times New Roman" w:hAnsi="Times New Roman" w:cs="Times New Roman"/>
        </w:rPr>
        <w:t>Prawidłowe ustalenie należnej stawki podatku VAT należy do obowiązków Wykonawcy zgodnie z przepisami ustawy z dnia 11 marca 2004 r. o podatku od towarów i usług (</w:t>
      </w:r>
      <w:proofErr w:type="spellStart"/>
      <w:r w:rsidRPr="005232E4">
        <w:rPr>
          <w:rFonts w:ascii="Times New Roman" w:hAnsi="Times New Roman" w:cs="Times New Roman"/>
        </w:rPr>
        <w:t>t.j</w:t>
      </w:r>
      <w:proofErr w:type="spellEnd"/>
      <w:r w:rsidRPr="005232E4">
        <w:rPr>
          <w:rFonts w:ascii="Times New Roman" w:hAnsi="Times New Roman" w:cs="Times New Roman"/>
        </w:rPr>
        <w:t>. Dz. U. z 2018 r., poz. 2174 ze zm.);</w:t>
      </w:r>
    </w:p>
    <w:p w14:paraId="6A049D39" w14:textId="77777777" w:rsidR="005232E4" w:rsidRPr="005232E4" w:rsidRDefault="005232E4" w:rsidP="00D20695">
      <w:pPr>
        <w:numPr>
          <w:ilvl w:val="1"/>
          <w:numId w:val="28"/>
        </w:numPr>
        <w:spacing w:after="128" w:line="259" w:lineRule="auto"/>
        <w:ind w:left="335" w:right="14" w:hanging="278"/>
        <w:rPr>
          <w:rFonts w:ascii="Times New Roman" w:hAnsi="Times New Roman" w:cs="Times New Roman"/>
        </w:rPr>
      </w:pPr>
      <w:r w:rsidRPr="005232E4">
        <w:rPr>
          <w:rFonts w:ascii="Times New Roman" w:hAnsi="Times New Roman" w:cs="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E10739D" w14:textId="77777777" w:rsidR="005232E4" w:rsidRPr="005232E4" w:rsidRDefault="005232E4" w:rsidP="00D20695">
      <w:pPr>
        <w:numPr>
          <w:ilvl w:val="1"/>
          <w:numId w:val="28"/>
        </w:numPr>
        <w:spacing w:after="112" w:line="259" w:lineRule="auto"/>
        <w:ind w:left="335" w:right="14" w:hanging="278"/>
        <w:rPr>
          <w:rFonts w:ascii="Times New Roman" w:hAnsi="Times New Roman" w:cs="Times New Roman"/>
        </w:rPr>
      </w:pPr>
      <w:r w:rsidRPr="005232E4">
        <w:rPr>
          <w:rFonts w:ascii="Times New Roman" w:hAnsi="Times New Roman" w:cs="Times New Roman"/>
        </w:rPr>
        <w:t>Zaoferowana cena oferty musi uwzględniać wszystkie wyszczególnione powyżej warunki.</w:t>
      </w:r>
    </w:p>
    <w:p w14:paraId="68303B0E" w14:textId="77777777" w:rsidR="005232E4" w:rsidRPr="005232E4" w:rsidRDefault="005232E4" w:rsidP="00D20695">
      <w:pPr>
        <w:numPr>
          <w:ilvl w:val="1"/>
          <w:numId w:val="28"/>
        </w:numPr>
        <w:spacing w:after="129" w:line="259" w:lineRule="auto"/>
        <w:ind w:left="335" w:right="14" w:hanging="278"/>
        <w:rPr>
          <w:rFonts w:ascii="Times New Roman" w:hAnsi="Times New Roman" w:cs="Times New Roman"/>
        </w:rPr>
      </w:pPr>
      <w:r w:rsidRPr="005232E4">
        <w:rPr>
          <w:rFonts w:ascii="Times New Roman" w:hAnsi="Times New Roman" w:cs="Times New Roman"/>
        </w:rPr>
        <w:lastRenderedPageBreak/>
        <w:t>Wykonawca musi zagwarantować niezmienność ceny w okresie trwania umowy.</w:t>
      </w:r>
    </w:p>
    <w:p w14:paraId="1D566CF1" w14:textId="77777777" w:rsidR="005232E4" w:rsidRPr="005232E4" w:rsidRDefault="005232E4" w:rsidP="005232E4">
      <w:pPr>
        <w:spacing w:after="99"/>
        <w:ind w:left="399" w:right="14" w:hanging="442"/>
        <w:rPr>
          <w:rFonts w:ascii="Times New Roman" w:hAnsi="Times New Roman" w:cs="Times New Roman"/>
        </w:rPr>
      </w:pPr>
      <w:r w:rsidRPr="005232E4">
        <w:rPr>
          <w:rFonts w:ascii="Times New Roman" w:hAnsi="Times New Roman" w:cs="Times New Roman"/>
          <w:noProof/>
        </w:rPr>
        <w:drawing>
          <wp:inline distT="0" distB="0" distL="0" distR="0" wp14:anchorId="4E96476F" wp14:editId="763F47C2">
            <wp:extent cx="6096" cy="6096"/>
            <wp:effectExtent l="0" t="0" r="0" b="0"/>
            <wp:docPr id="19066" name="Picture 19066"/>
            <wp:cNvGraphicFramePr/>
            <a:graphic xmlns:a="http://schemas.openxmlformats.org/drawingml/2006/main">
              <a:graphicData uri="http://schemas.openxmlformats.org/drawingml/2006/picture">
                <pic:pic xmlns:pic="http://schemas.openxmlformats.org/drawingml/2006/picture">
                  <pic:nvPicPr>
                    <pic:cNvPr id="19066" name="Picture 19066"/>
                    <pic:cNvPicPr/>
                  </pic:nvPicPr>
                  <pic:blipFill>
                    <a:blip r:embed="rId23"/>
                    <a:stretch>
                      <a:fillRect/>
                    </a:stretch>
                  </pic:blipFill>
                  <pic:spPr>
                    <a:xfrm>
                      <a:off x="0" y="0"/>
                      <a:ext cx="6096" cy="6096"/>
                    </a:xfrm>
                    <a:prstGeom prst="rect">
                      <a:avLst/>
                    </a:prstGeom>
                  </pic:spPr>
                </pic:pic>
              </a:graphicData>
            </a:graphic>
          </wp:inline>
        </w:drawing>
      </w:r>
      <w:r w:rsidRPr="005232E4">
        <w:rPr>
          <w:rFonts w:ascii="Times New Roman" w:hAnsi="Times New Roman" w:cs="Times New Roman"/>
        </w:rPr>
        <w:t>10. Wykonawca jest zobowiązany do wypełnienia „Formularza ofertowego” i określenia w nim cen na wszystkie elementy zamówienia. Cenę oferty stanowi suma wartości wszystkich pozycji „Formularza ofertowego”, zawierająca wszystkie koszty niezbędne do wykonania zamówienia (wszystkie wyszczególnione powyżej warunki).</w:t>
      </w:r>
    </w:p>
    <w:p w14:paraId="1660EC8F" w14:textId="77777777" w:rsidR="00A11CEA" w:rsidRPr="00096E47" w:rsidRDefault="00A11CEA" w:rsidP="005232E4">
      <w:pPr>
        <w:spacing w:after="14" w:line="259" w:lineRule="auto"/>
        <w:ind w:left="3991" w:hanging="3991"/>
        <w:jc w:val="left"/>
        <w:rPr>
          <w:rFonts w:ascii="Times New Roman" w:hAnsi="Times New Roman" w:cs="Times New Roman"/>
          <w:sz w:val="24"/>
          <w:szCs w:val="24"/>
        </w:rPr>
      </w:pPr>
    </w:p>
    <w:p w14:paraId="1F5FFA0D" w14:textId="77777777" w:rsidR="00A11CEA" w:rsidRPr="006419DF" w:rsidRDefault="00A11CEA" w:rsidP="00A11CEA">
      <w:pPr>
        <w:spacing w:after="3" w:line="254" w:lineRule="auto"/>
        <w:ind w:left="93" w:right="14"/>
        <w:rPr>
          <w:rFonts w:ascii="Times New Roman" w:hAnsi="Times New Roman" w:cs="Times New Roman"/>
          <w:b/>
          <w:sz w:val="24"/>
          <w:szCs w:val="24"/>
        </w:rPr>
      </w:pPr>
      <w:r w:rsidRPr="006419DF">
        <w:rPr>
          <w:rFonts w:ascii="Times New Roman" w:hAnsi="Times New Roman" w:cs="Times New Roman"/>
          <w:b/>
          <w:sz w:val="24"/>
          <w:szCs w:val="24"/>
        </w:rPr>
        <w:t>Rozdział 19, Opis kryteriów, którymi zamawiający będzie się kierował przy wyborze oferty, wraz z podaniem wag tych kryteriów i sposobu oceny ofert</w:t>
      </w:r>
      <w:r w:rsidRPr="006419DF">
        <w:rPr>
          <w:rFonts w:ascii="Times New Roman" w:hAnsi="Times New Roman" w:cs="Times New Roman"/>
          <w:b/>
          <w:noProof/>
          <w:sz w:val="24"/>
          <w:szCs w:val="24"/>
        </w:rPr>
        <w:drawing>
          <wp:inline distT="0" distB="0" distL="0" distR="0" wp14:anchorId="6A27B4F7" wp14:editId="10565641">
            <wp:extent cx="4574" cy="59458"/>
            <wp:effectExtent l="0" t="0" r="0" b="0"/>
            <wp:docPr id="198038" name="Picture 198038"/>
            <wp:cNvGraphicFramePr/>
            <a:graphic xmlns:a="http://schemas.openxmlformats.org/drawingml/2006/main">
              <a:graphicData uri="http://schemas.openxmlformats.org/drawingml/2006/picture">
                <pic:pic xmlns:pic="http://schemas.openxmlformats.org/drawingml/2006/picture">
                  <pic:nvPicPr>
                    <pic:cNvPr id="198038" name="Picture 198038"/>
                    <pic:cNvPicPr/>
                  </pic:nvPicPr>
                  <pic:blipFill>
                    <a:blip r:embed="rId31"/>
                    <a:stretch>
                      <a:fillRect/>
                    </a:stretch>
                  </pic:blipFill>
                  <pic:spPr>
                    <a:xfrm>
                      <a:off x="0" y="0"/>
                      <a:ext cx="4574" cy="59458"/>
                    </a:xfrm>
                    <a:prstGeom prst="rect">
                      <a:avLst/>
                    </a:prstGeom>
                  </pic:spPr>
                </pic:pic>
              </a:graphicData>
            </a:graphic>
          </wp:inline>
        </w:drawing>
      </w:r>
    </w:p>
    <w:p w14:paraId="40087EDE" w14:textId="2BE4B7AF" w:rsidR="00A11CEA" w:rsidRDefault="00A11CEA" w:rsidP="00A11CEA">
      <w:pPr>
        <w:spacing w:after="13" w:line="249" w:lineRule="auto"/>
        <w:ind w:left="71" w:right="7"/>
        <w:rPr>
          <w:rFonts w:ascii="Times New Roman" w:hAnsi="Times New Roman" w:cs="Times New Roman"/>
          <w:sz w:val="24"/>
          <w:szCs w:val="24"/>
        </w:rPr>
      </w:pPr>
      <w:r w:rsidRPr="00096E47">
        <w:rPr>
          <w:rFonts w:ascii="Times New Roman" w:hAnsi="Times New Roman" w:cs="Times New Roman"/>
          <w:sz w:val="24"/>
          <w:szCs w:val="24"/>
        </w:rPr>
        <w:t>19.1. Przy dokonywaniu wyboru najkorzystniejszej oferty Zamawiający stosować będzie następujące kryteria oceny ofert:</w:t>
      </w:r>
    </w:p>
    <w:p w14:paraId="74C6AB48" w14:textId="04A5D788" w:rsidR="005232E4" w:rsidRDefault="005232E4" w:rsidP="00A11CEA">
      <w:pPr>
        <w:spacing w:after="13" w:line="249" w:lineRule="auto"/>
        <w:ind w:left="71" w:right="7"/>
        <w:rPr>
          <w:rFonts w:ascii="Times New Roman" w:hAnsi="Times New Roman" w:cs="Times New Roman"/>
          <w:sz w:val="24"/>
          <w:szCs w:val="24"/>
        </w:rPr>
      </w:pPr>
    </w:p>
    <w:p w14:paraId="694A1EF2" w14:textId="5B922000" w:rsidR="005232E4" w:rsidRDefault="005232E4" w:rsidP="00A11CEA">
      <w:pPr>
        <w:spacing w:after="13" w:line="249" w:lineRule="auto"/>
        <w:ind w:left="71" w:right="7"/>
        <w:rPr>
          <w:rFonts w:ascii="Times New Roman" w:hAnsi="Times New Roman" w:cs="Times New Roman"/>
          <w:sz w:val="24"/>
          <w:szCs w:val="24"/>
        </w:rPr>
      </w:pPr>
    </w:p>
    <w:p w14:paraId="0FE28408" w14:textId="77777777" w:rsidR="005232E4" w:rsidRPr="00096E47" w:rsidRDefault="005232E4" w:rsidP="00A11CEA">
      <w:pPr>
        <w:spacing w:after="13" w:line="249" w:lineRule="auto"/>
        <w:ind w:left="71" w:right="7"/>
        <w:rPr>
          <w:rFonts w:ascii="Times New Roman" w:hAnsi="Times New Roman" w:cs="Times New Roman"/>
          <w:sz w:val="24"/>
          <w:szCs w:val="24"/>
        </w:rPr>
      </w:pPr>
    </w:p>
    <w:tbl>
      <w:tblPr>
        <w:tblStyle w:val="TableGrid"/>
        <w:tblW w:w="8569" w:type="dxa"/>
        <w:tblInd w:w="281" w:type="dxa"/>
        <w:tblCellMar>
          <w:top w:w="17" w:type="dxa"/>
          <w:left w:w="104" w:type="dxa"/>
          <w:right w:w="41" w:type="dxa"/>
        </w:tblCellMar>
        <w:tblLook w:val="04A0" w:firstRow="1" w:lastRow="0" w:firstColumn="1" w:lastColumn="0" w:noHBand="0" w:noVBand="1"/>
      </w:tblPr>
      <w:tblGrid>
        <w:gridCol w:w="566"/>
        <w:gridCol w:w="6338"/>
        <w:gridCol w:w="1665"/>
      </w:tblGrid>
      <w:tr w:rsidR="00A11CEA" w:rsidRPr="00096E47" w14:paraId="0565D52E" w14:textId="77777777" w:rsidTr="00371017">
        <w:trPr>
          <w:trHeight w:val="546"/>
        </w:trPr>
        <w:tc>
          <w:tcPr>
            <w:tcW w:w="566" w:type="dxa"/>
            <w:tcBorders>
              <w:top w:val="single" w:sz="2" w:space="0" w:color="000000"/>
              <w:left w:val="single" w:sz="2" w:space="0" w:color="000000"/>
              <w:bottom w:val="single" w:sz="2" w:space="0" w:color="000000"/>
              <w:right w:val="single" w:sz="2" w:space="0" w:color="000000"/>
            </w:tcBorders>
            <w:vAlign w:val="center"/>
          </w:tcPr>
          <w:p w14:paraId="20F7E2B1" w14:textId="77777777" w:rsidR="00A11CEA" w:rsidRPr="00096E47" w:rsidRDefault="00A11CEA" w:rsidP="00371017">
            <w:pPr>
              <w:spacing w:after="0" w:line="259" w:lineRule="auto"/>
              <w:ind w:left="12" w:firstLine="0"/>
              <w:jc w:val="left"/>
              <w:rPr>
                <w:rFonts w:ascii="Times New Roman" w:hAnsi="Times New Roman" w:cs="Times New Roman"/>
                <w:sz w:val="24"/>
                <w:szCs w:val="24"/>
              </w:rPr>
            </w:pPr>
            <w:r w:rsidRPr="00096E47">
              <w:rPr>
                <w:rFonts w:ascii="Times New Roman" w:hAnsi="Times New Roman" w:cs="Times New Roman"/>
                <w:sz w:val="24"/>
                <w:szCs w:val="24"/>
              </w:rPr>
              <w:t>Lp.</w:t>
            </w:r>
          </w:p>
        </w:tc>
        <w:tc>
          <w:tcPr>
            <w:tcW w:w="6338" w:type="dxa"/>
            <w:tcBorders>
              <w:top w:val="single" w:sz="2" w:space="0" w:color="000000"/>
              <w:left w:val="single" w:sz="2" w:space="0" w:color="000000"/>
              <w:bottom w:val="single" w:sz="2" w:space="0" w:color="000000"/>
              <w:right w:val="single" w:sz="2" w:space="0" w:color="000000"/>
            </w:tcBorders>
          </w:tcPr>
          <w:p w14:paraId="60C0642F" w14:textId="77777777" w:rsidR="00A11CEA" w:rsidRPr="00096E47" w:rsidRDefault="00A11CEA" w:rsidP="00371017">
            <w:pPr>
              <w:spacing w:after="0" w:line="259" w:lineRule="auto"/>
              <w:ind w:left="22" w:firstLine="0"/>
              <w:jc w:val="left"/>
              <w:rPr>
                <w:rFonts w:ascii="Times New Roman" w:hAnsi="Times New Roman" w:cs="Times New Roman"/>
                <w:sz w:val="24"/>
                <w:szCs w:val="24"/>
              </w:rPr>
            </w:pPr>
            <w:r w:rsidRPr="00096E47">
              <w:rPr>
                <w:rFonts w:ascii="Times New Roman" w:hAnsi="Times New Roman" w:cs="Times New Roman"/>
                <w:noProof/>
                <w:sz w:val="24"/>
                <w:szCs w:val="24"/>
              </w:rPr>
              <w:drawing>
                <wp:inline distT="0" distB="0" distL="0" distR="0" wp14:anchorId="5B37AC04" wp14:editId="01CEFC55">
                  <wp:extent cx="3915475" cy="320161"/>
                  <wp:effectExtent l="0" t="0" r="0" b="0"/>
                  <wp:docPr id="198040" name="Picture 198040"/>
                  <wp:cNvGraphicFramePr/>
                  <a:graphic xmlns:a="http://schemas.openxmlformats.org/drawingml/2006/main">
                    <a:graphicData uri="http://schemas.openxmlformats.org/drawingml/2006/picture">
                      <pic:pic xmlns:pic="http://schemas.openxmlformats.org/drawingml/2006/picture">
                        <pic:nvPicPr>
                          <pic:cNvPr id="198040" name="Picture 198040"/>
                          <pic:cNvPicPr/>
                        </pic:nvPicPr>
                        <pic:blipFill>
                          <a:blip r:embed="rId32" cstate="print"/>
                          <a:stretch>
                            <a:fillRect/>
                          </a:stretch>
                        </pic:blipFill>
                        <pic:spPr>
                          <a:xfrm>
                            <a:off x="0" y="0"/>
                            <a:ext cx="3915475" cy="320161"/>
                          </a:xfrm>
                          <a:prstGeom prst="rect">
                            <a:avLst/>
                          </a:prstGeom>
                        </pic:spPr>
                      </pic:pic>
                    </a:graphicData>
                  </a:graphic>
                </wp:inline>
              </w:drawing>
            </w:r>
          </w:p>
        </w:tc>
        <w:tc>
          <w:tcPr>
            <w:tcW w:w="1665" w:type="dxa"/>
            <w:tcBorders>
              <w:top w:val="single" w:sz="2" w:space="0" w:color="000000"/>
              <w:left w:val="single" w:sz="2" w:space="0" w:color="000000"/>
              <w:bottom w:val="single" w:sz="2" w:space="0" w:color="000000"/>
              <w:right w:val="single" w:sz="2" w:space="0" w:color="000000"/>
            </w:tcBorders>
          </w:tcPr>
          <w:p w14:paraId="4FD04EA4" w14:textId="77777777" w:rsidR="00A11CEA" w:rsidRPr="00096E47" w:rsidRDefault="00A11CEA" w:rsidP="00371017">
            <w:pPr>
              <w:spacing w:after="0" w:line="259" w:lineRule="auto"/>
              <w:ind w:left="15" w:right="130" w:hanging="7"/>
              <w:jc w:val="left"/>
              <w:rPr>
                <w:rFonts w:ascii="Times New Roman" w:hAnsi="Times New Roman" w:cs="Times New Roman"/>
                <w:sz w:val="24"/>
                <w:szCs w:val="24"/>
              </w:rPr>
            </w:pPr>
            <w:r w:rsidRPr="00096E47">
              <w:rPr>
                <w:rFonts w:ascii="Times New Roman" w:hAnsi="Times New Roman" w:cs="Times New Roman"/>
                <w:sz w:val="24"/>
                <w:szCs w:val="24"/>
              </w:rPr>
              <w:t>Waga kryterium %)</w:t>
            </w:r>
          </w:p>
        </w:tc>
      </w:tr>
      <w:tr w:rsidR="00A11CEA" w:rsidRPr="00096E47" w14:paraId="47D04881" w14:textId="77777777" w:rsidTr="00371017">
        <w:trPr>
          <w:trHeight w:val="432"/>
        </w:trPr>
        <w:tc>
          <w:tcPr>
            <w:tcW w:w="566" w:type="dxa"/>
            <w:tcBorders>
              <w:top w:val="single" w:sz="2" w:space="0" w:color="000000"/>
              <w:left w:val="single" w:sz="2" w:space="0" w:color="000000"/>
              <w:bottom w:val="single" w:sz="2" w:space="0" w:color="000000"/>
              <w:right w:val="single" w:sz="2" w:space="0" w:color="000000"/>
            </w:tcBorders>
            <w:vAlign w:val="center"/>
          </w:tcPr>
          <w:p w14:paraId="2EAFF2E5" w14:textId="77777777" w:rsidR="00A11CEA" w:rsidRPr="00096E47" w:rsidRDefault="00A11CEA" w:rsidP="00371017">
            <w:pPr>
              <w:spacing w:after="0" w:line="259" w:lineRule="auto"/>
              <w:ind w:left="19" w:firstLine="0"/>
              <w:jc w:val="left"/>
              <w:rPr>
                <w:rFonts w:ascii="Times New Roman" w:hAnsi="Times New Roman" w:cs="Times New Roman"/>
                <w:sz w:val="24"/>
                <w:szCs w:val="24"/>
              </w:rPr>
            </w:pPr>
            <w:r w:rsidRPr="00096E47">
              <w:rPr>
                <w:rFonts w:ascii="Times New Roman" w:hAnsi="Times New Roman" w:cs="Times New Roman"/>
                <w:sz w:val="24"/>
                <w:szCs w:val="24"/>
              </w:rPr>
              <w:t>1</w:t>
            </w:r>
          </w:p>
        </w:tc>
        <w:tc>
          <w:tcPr>
            <w:tcW w:w="6338" w:type="dxa"/>
            <w:tcBorders>
              <w:top w:val="single" w:sz="2" w:space="0" w:color="000000"/>
              <w:left w:val="single" w:sz="2" w:space="0" w:color="000000"/>
              <w:bottom w:val="single" w:sz="2" w:space="0" w:color="000000"/>
              <w:right w:val="single" w:sz="2" w:space="0" w:color="000000"/>
            </w:tcBorders>
            <w:vAlign w:val="center"/>
          </w:tcPr>
          <w:p w14:paraId="2F0602F9" w14:textId="77777777" w:rsidR="00A11CEA" w:rsidRPr="00096E47" w:rsidRDefault="00A11CEA" w:rsidP="00371017">
            <w:pPr>
              <w:spacing w:after="0" w:line="259" w:lineRule="auto"/>
              <w:ind w:left="7" w:firstLine="0"/>
              <w:jc w:val="left"/>
              <w:rPr>
                <w:rFonts w:ascii="Times New Roman" w:hAnsi="Times New Roman" w:cs="Times New Roman"/>
                <w:sz w:val="24"/>
                <w:szCs w:val="24"/>
              </w:rPr>
            </w:pPr>
            <w:r w:rsidRPr="00096E47">
              <w:rPr>
                <w:rFonts w:ascii="Times New Roman" w:hAnsi="Times New Roman" w:cs="Times New Roman"/>
                <w:sz w:val="24"/>
                <w:szCs w:val="24"/>
              </w:rPr>
              <w:t>Cena (C)</w:t>
            </w:r>
          </w:p>
        </w:tc>
        <w:tc>
          <w:tcPr>
            <w:tcW w:w="1665" w:type="dxa"/>
            <w:tcBorders>
              <w:top w:val="single" w:sz="2" w:space="0" w:color="000000"/>
              <w:left w:val="single" w:sz="2" w:space="0" w:color="000000"/>
              <w:bottom w:val="single" w:sz="2" w:space="0" w:color="000000"/>
              <w:right w:val="single" w:sz="2" w:space="0" w:color="000000"/>
            </w:tcBorders>
            <w:vAlign w:val="center"/>
          </w:tcPr>
          <w:p w14:paraId="326B32D0" w14:textId="42F50373" w:rsidR="005232E4" w:rsidRDefault="005232E4" w:rsidP="005232E4">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90</w:t>
            </w:r>
          </w:p>
          <w:p w14:paraId="14ACE4C0" w14:textId="55893073" w:rsidR="00A11CEA" w:rsidRPr="00096E47" w:rsidRDefault="00A11CEA" w:rsidP="005232E4">
            <w:pPr>
              <w:spacing w:after="0" w:line="259" w:lineRule="auto"/>
              <w:ind w:left="0" w:firstLine="0"/>
              <w:jc w:val="left"/>
              <w:rPr>
                <w:rFonts w:ascii="Times New Roman" w:hAnsi="Times New Roman" w:cs="Times New Roman"/>
                <w:sz w:val="24"/>
                <w:szCs w:val="24"/>
              </w:rPr>
            </w:pPr>
          </w:p>
        </w:tc>
      </w:tr>
      <w:tr w:rsidR="00A11CEA" w:rsidRPr="00096E47" w14:paraId="2320B0CE" w14:textId="77777777" w:rsidTr="00371017">
        <w:trPr>
          <w:trHeight w:val="437"/>
        </w:trPr>
        <w:tc>
          <w:tcPr>
            <w:tcW w:w="566" w:type="dxa"/>
            <w:tcBorders>
              <w:top w:val="single" w:sz="2" w:space="0" w:color="000000"/>
              <w:left w:val="single" w:sz="2" w:space="0" w:color="000000"/>
              <w:bottom w:val="single" w:sz="2" w:space="0" w:color="000000"/>
              <w:right w:val="single" w:sz="2" w:space="0" w:color="000000"/>
            </w:tcBorders>
            <w:vAlign w:val="center"/>
          </w:tcPr>
          <w:p w14:paraId="1C7A63E4" w14:textId="77777777" w:rsidR="00A11CEA" w:rsidRPr="00096E47" w:rsidRDefault="00A11CEA" w:rsidP="00371017">
            <w:pPr>
              <w:spacing w:after="0" w:line="259" w:lineRule="auto"/>
              <w:ind w:left="12" w:firstLine="0"/>
              <w:jc w:val="left"/>
              <w:rPr>
                <w:rFonts w:ascii="Times New Roman" w:hAnsi="Times New Roman" w:cs="Times New Roman"/>
                <w:sz w:val="24"/>
                <w:szCs w:val="24"/>
              </w:rPr>
            </w:pPr>
            <w:r w:rsidRPr="00096E47">
              <w:rPr>
                <w:rFonts w:ascii="Times New Roman" w:hAnsi="Times New Roman" w:cs="Times New Roman"/>
                <w:sz w:val="24"/>
                <w:szCs w:val="24"/>
              </w:rPr>
              <w:t>2</w:t>
            </w:r>
          </w:p>
        </w:tc>
        <w:tc>
          <w:tcPr>
            <w:tcW w:w="6338" w:type="dxa"/>
            <w:tcBorders>
              <w:top w:val="single" w:sz="2" w:space="0" w:color="000000"/>
              <w:left w:val="single" w:sz="2" w:space="0" w:color="000000"/>
              <w:bottom w:val="single" w:sz="2" w:space="0" w:color="000000"/>
              <w:right w:val="single" w:sz="2" w:space="0" w:color="000000"/>
            </w:tcBorders>
            <w:vAlign w:val="center"/>
          </w:tcPr>
          <w:p w14:paraId="1E56F24E" w14:textId="5EE6C1CE" w:rsidR="00A11CEA" w:rsidRPr="00096E47" w:rsidRDefault="00600049" w:rsidP="00371017">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Doświadczenie </w:t>
            </w:r>
            <w:r w:rsidR="00A11CEA" w:rsidRPr="00096E47">
              <w:rPr>
                <w:rFonts w:ascii="Times New Roman" w:hAnsi="Times New Roman" w:cs="Times New Roman"/>
                <w:sz w:val="24"/>
                <w:szCs w:val="24"/>
              </w:rPr>
              <w:t>(</w:t>
            </w:r>
            <w:r>
              <w:rPr>
                <w:rFonts w:ascii="Times New Roman" w:hAnsi="Times New Roman" w:cs="Times New Roman"/>
                <w:sz w:val="24"/>
                <w:szCs w:val="24"/>
              </w:rPr>
              <w:t>D</w:t>
            </w:r>
            <w:r w:rsidR="00A11CEA" w:rsidRPr="00096E47">
              <w:rPr>
                <w:rFonts w:ascii="Times New Roman" w:hAnsi="Times New Roman" w:cs="Times New Roman"/>
                <w:sz w:val="24"/>
                <w:szCs w:val="24"/>
              </w:rPr>
              <w:t>)</w:t>
            </w:r>
          </w:p>
        </w:tc>
        <w:tc>
          <w:tcPr>
            <w:tcW w:w="1665" w:type="dxa"/>
            <w:tcBorders>
              <w:top w:val="single" w:sz="2" w:space="0" w:color="000000"/>
              <w:left w:val="single" w:sz="2" w:space="0" w:color="000000"/>
              <w:bottom w:val="single" w:sz="2" w:space="0" w:color="000000"/>
              <w:right w:val="single" w:sz="2" w:space="0" w:color="000000"/>
            </w:tcBorders>
            <w:vAlign w:val="center"/>
          </w:tcPr>
          <w:p w14:paraId="089A50F6" w14:textId="5D13F920" w:rsidR="00A11CEA" w:rsidRPr="00096E47" w:rsidRDefault="005232E4" w:rsidP="00371017">
            <w:pPr>
              <w:spacing w:after="0" w:line="259" w:lineRule="auto"/>
              <w:ind w:left="8" w:firstLine="0"/>
              <w:jc w:val="left"/>
              <w:rPr>
                <w:rFonts w:ascii="Times New Roman" w:hAnsi="Times New Roman" w:cs="Times New Roman"/>
                <w:sz w:val="24"/>
                <w:szCs w:val="24"/>
              </w:rPr>
            </w:pPr>
            <w:r>
              <w:rPr>
                <w:rFonts w:ascii="Times New Roman" w:hAnsi="Times New Roman" w:cs="Times New Roman"/>
                <w:sz w:val="24"/>
                <w:szCs w:val="24"/>
              </w:rPr>
              <w:t>1</w:t>
            </w:r>
            <w:r w:rsidR="00A11CEA" w:rsidRPr="00096E47">
              <w:rPr>
                <w:rFonts w:ascii="Times New Roman" w:hAnsi="Times New Roman" w:cs="Times New Roman"/>
                <w:sz w:val="24"/>
                <w:szCs w:val="24"/>
              </w:rPr>
              <w:t>0</w:t>
            </w:r>
          </w:p>
        </w:tc>
      </w:tr>
    </w:tbl>
    <w:p w14:paraId="382B9498" w14:textId="77777777" w:rsidR="00A11CEA" w:rsidRDefault="00A11CEA" w:rsidP="00A11CEA">
      <w:pPr>
        <w:spacing w:after="4" w:line="251" w:lineRule="auto"/>
        <w:ind w:left="60" w:hanging="3"/>
        <w:rPr>
          <w:rFonts w:ascii="Times New Roman" w:hAnsi="Times New Roman" w:cs="Times New Roman"/>
          <w:sz w:val="24"/>
          <w:szCs w:val="24"/>
          <w:u w:val="single" w:color="000000"/>
        </w:rPr>
      </w:pPr>
    </w:p>
    <w:p w14:paraId="7AF0692D" w14:textId="29527B5C" w:rsidR="00A11CEA" w:rsidRPr="006419DF" w:rsidRDefault="00A11CEA" w:rsidP="00A11CEA">
      <w:pPr>
        <w:spacing w:after="4" w:line="251" w:lineRule="auto"/>
        <w:ind w:left="60" w:hanging="3"/>
        <w:rPr>
          <w:rFonts w:ascii="Times New Roman" w:hAnsi="Times New Roman" w:cs="Times New Roman"/>
          <w:b/>
          <w:sz w:val="24"/>
          <w:szCs w:val="24"/>
        </w:rPr>
      </w:pPr>
      <w:r w:rsidRPr="006419DF">
        <w:rPr>
          <w:rFonts w:ascii="Times New Roman" w:hAnsi="Times New Roman" w:cs="Times New Roman"/>
          <w:b/>
          <w:sz w:val="24"/>
          <w:szCs w:val="24"/>
          <w:u w:val="single" w:color="000000"/>
        </w:rPr>
        <w:t xml:space="preserve">19.1.1. Kryterium „Cena” (C) - waga </w:t>
      </w:r>
      <w:r w:rsidR="005232E4">
        <w:rPr>
          <w:rFonts w:ascii="Times New Roman" w:hAnsi="Times New Roman" w:cs="Times New Roman"/>
          <w:b/>
          <w:sz w:val="24"/>
          <w:szCs w:val="24"/>
          <w:u w:val="single" w:color="000000"/>
        </w:rPr>
        <w:t>9</w:t>
      </w:r>
      <w:r w:rsidRPr="006419DF">
        <w:rPr>
          <w:rFonts w:ascii="Times New Roman" w:hAnsi="Times New Roman" w:cs="Times New Roman"/>
          <w:b/>
          <w:sz w:val="24"/>
          <w:szCs w:val="24"/>
          <w:u w:val="single" w:color="000000"/>
        </w:rPr>
        <w:t>0 % :</w:t>
      </w:r>
    </w:p>
    <w:p w14:paraId="73FFDB01" w14:textId="1A52DAAD"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Kryterium „Cena” będzie rozpatrywana na podstawie ceny brutto za wykonanie  przedmiotu zamówienia.</w:t>
      </w:r>
    </w:p>
    <w:p w14:paraId="3981B8B7" w14:textId="77777777" w:rsidR="00A11CEA"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Ilość punktów w tym kryterium zostanie obliczona na podstawie poniższego wzoru:</w:t>
      </w:r>
    </w:p>
    <w:p w14:paraId="409807FE" w14:textId="77777777" w:rsidR="00A11CEA" w:rsidRDefault="00A11CEA" w:rsidP="00A11CEA">
      <w:pPr>
        <w:ind w:left="64" w:right="14"/>
        <w:rPr>
          <w:rFonts w:ascii="Times New Roman" w:hAnsi="Times New Roman" w:cs="Times New Roman"/>
          <w:sz w:val="24"/>
          <w:szCs w:val="24"/>
        </w:rPr>
      </w:pPr>
    </w:p>
    <w:p w14:paraId="23776801" w14:textId="5EC3E1F3" w:rsidR="00A11CEA" w:rsidRPr="00096E47" w:rsidRDefault="00A11CEA" w:rsidP="00A11CEA">
      <w:pPr>
        <w:ind w:left="64" w:right="14"/>
        <w:jc w:val="center"/>
        <w:rPr>
          <w:rFonts w:ascii="Times New Roman" w:hAnsi="Times New Roman" w:cs="Times New Roman"/>
          <w:sz w:val="24"/>
          <w:szCs w:val="24"/>
        </w:rPr>
      </w:pPr>
      <m:oMath>
        <m:r>
          <w:rPr>
            <w:rFonts w:ascii="Cambria Math" w:hAnsi="Cambria Math" w:cs="Cambria Math"/>
            <w:sz w:val="24"/>
            <w:szCs w:val="24"/>
          </w:rPr>
          <m:t>C</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C </m:t>
            </m:r>
            <m:r>
              <m:rPr>
                <m:sty m:val="p"/>
              </m:rPr>
              <w:rPr>
                <w:rFonts w:ascii="Cambria Math" w:hAnsi="Cambria Math" w:cs="Times New Roman"/>
                <w:sz w:val="24"/>
                <w:szCs w:val="24"/>
                <w:vertAlign w:val="subscript"/>
              </w:rPr>
              <m:t>min</m:t>
            </m:r>
          </m:num>
          <m:den>
            <m:r>
              <m:rPr>
                <m:sty m:val="p"/>
              </m:rPr>
              <w:rPr>
                <w:rFonts w:ascii="Cambria Math" w:hAnsi="Cambria Math" w:cs="Cambria Math"/>
                <w:sz w:val="24"/>
                <w:szCs w:val="24"/>
              </w:rPr>
              <m:t>C o</m:t>
            </m:r>
          </m:den>
        </m:f>
      </m:oMath>
      <w:r>
        <w:rPr>
          <w:rFonts w:ascii="Times New Roman" w:hAnsi="Times New Roman" w:cs="Times New Roman"/>
          <w:sz w:val="24"/>
          <w:szCs w:val="24"/>
        </w:rPr>
        <w:t xml:space="preserve"> x </w:t>
      </w:r>
      <w:r w:rsidR="005232E4">
        <w:rPr>
          <w:rFonts w:ascii="Times New Roman" w:hAnsi="Times New Roman" w:cs="Times New Roman"/>
          <w:sz w:val="24"/>
          <w:szCs w:val="24"/>
        </w:rPr>
        <w:t>9</w:t>
      </w:r>
      <w:r>
        <w:rPr>
          <w:rFonts w:ascii="Times New Roman" w:hAnsi="Times New Roman" w:cs="Times New Roman"/>
          <w:sz w:val="24"/>
          <w:szCs w:val="24"/>
        </w:rPr>
        <w:t>0 pkt</w:t>
      </w:r>
    </w:p>
    <w:p w14:paraId="36DDA1D7" w14:textId="77777777" w:rsidR="00A11CEA" w:rsidRDefault="00A11CEA" w:rsidP="00A11CEA">
      <w:pPr>
        <w:spacing w:after="0" w:line="259" w:lineRule="auto"/>
        <w:ind w:left="3422" w:firstLine="0"/>
        <w:jc w:val="left"/>
        <w:rPr>
          <w:rFonts w:ascii="Times New Roman" w:hAnsi="Times New Roman" w:cs="Times New Roman"/>
          <w:sz w:val="24"/>
          <w:szCs w:val="24"/>
        </w:rPr>
      </w:pPr>
    </w:p>
    <w:p w14:paraId="6F9686C6" w14:textId="77777777" w:rsidR="00A11CEA" w:rsidRPr="00096E47" w:rsidRDefault="00A11CEA" w:rsidP="00A11CEA">
      <w:pPr>
        <w:spacing w:after="0" w:line="259" w:lineRule="auto"/>
        <w:ind w:left="3422" w:firstLine="0"/>
        <w:jc w:val="left"/>
        <w:rPr>
          <w:rFonts w:ascii="Times New Roman" w:hAnsi="Times New Roman" w:cs="Times New Roman"/>
          <w:sz w:val="24"/>
          <w:szCs w:val="24"/>
        </w:rPr>
      </w:pPr>
    </w:p>
    <w:p w14:paraId="7CBD59AE" w14:textId="77777777" w:rsidR="00A11CEA" w:rsidRDefault="00A11CEA" w:rsidP="00A11CEA">
      <w:pPr>
        <w:spacing w:after="13" w:line="234" w:lineRule="auto"/>
        <w:ind w:left="43" w:right="1196" w:firstLine="108"/>
        <w:jc w:val="left"/>
        <w:rPr>
          <w:rFonts w:ascii="Times New Roman" w:hAnsi="Times New Roman" w:cs="Times New Roman"/>
          <w:sz w:val="24"/>
          <w:szCs w:val="24"/>
        </w:rPr>
      </w:pPr>
      <w:r w:rsidRPr="00096E47">
        <w:rPr>
          <w:rFonts w:ascii="Times New Roman" w:hAnsi="Times New Roman" w:cs="Times New Roman"/>
          <w:sz w:val="24"/>
          <w:szCs w:val="24"/>
        </w:rPr>
        <w:t>gdzie:</w:t>
      </w:r>
      <w:r w:rsidRPr="00096E47">
        <w:rPr>
          <w:rFonts w:ascii="Times New Roman" w:hAnsi="Times New Roman" w:cs="Times New Roman"/>
          <w:sz w:val="24"/>
          <w:szCs w:val="24"/>
        </w:rPr>
        <w:tab/>
      </w:r>
    </w:p>
    <w:p w14:paraId="07265CE1" w14:textId="77777777" w:rsidR="00A11CEA" w:rsidRDefault="00A11CEA" w:rsidP="00A11CEA">
      <w:pPr>
        <w:spacing w:after="13" w:line="234" w:lineRule="auto"/>
        <w:ind w:left="43" w:right="1196" w:firstLine="108"/>
        <w:jc w:val="left"/>
        <w:rPr>
          <w:rFonts w:ascii="Times New Roman" w:hAnsi="Times New Roman" w:cs="Times New Roman"/>
          <w:sz w:val="24"/>
          <w:szCs w:val="24"/>
        </w:rPr>
      </w:pPr>
      <w:r>
        <w:rPr>
          <w:rFonts w:ascii="Times New Roman" w:hAnsi="Times New Roman" w:cs="Times New Roman"/>
          <w:sz w:val="24"/>
          <w:szCs w:val="24"/>
        </w:rPr>
        <w:t>C - l</w:t>
      </w:r>
      <w:r w:rsidRPr="00096E47">
        <w:rPr>
          <w:rFonts w:ascii="Times New Roman" w:hAnsi="Times New Roman" w:cs="Times New Roman"/>
          <w:sz w:val="24"/>
          <w:szCs w:val="24"/>
        </w:rPr>
        <w:t xml:space="preserve">iczba punktów przyznana ofercie ocenianej w kryterium „Cena” </w:t>
      </w:r>
    </w:p>
    <w:p w14:paraId="65C5D02B" w14:textId="77777777" w:rsidR="00A11CEA" w:rsidRDefault="00A11CEA" w:rsidP="00A11CEA">
      <w:pPr>
        <w:spacing w:after="13" w:line="234" w:lineRule="auto"/>
        <w:ind w:left="43" w:right="1196" w:firstLine="108"/>
        <w:jc w:val="left"/>
        <w:rPr>
          <w:rFonts w:ascii="Times New Roman" w:hAnsi="Times New Roman" w:cs="Times New Roman"/>
          <w:sz w:val="24"/>
          <w:szCs w:val="24"/>
        </w:rPr>
      </w:pPr>
      <w:r>
        <w:rPr>
          <w:rFonts w:ascii="Times New Roman" w:hAnsi="Times New Roman" w:cs="Times New Roman"/>
          <w:sz w:val="24"/>
          <w:szCs w:val="24"/>
        </w:rPr>
        <w:t xml:space="preserve">C </w:t>
      </w:r>
      <w:r w:rsidRPr="006419DF">
        <w:rPr>
          <w:rFonts w:ascii="Times New Roman" w:hAnsi="Times New Roman" w:cs="Times New Roman"/>
          <w:sz w:val="24"/>
          <w:szCs w:val="24"/>
          <w:vertAlign w:val="subscript"/>
        </w:rPr>
        <w:t>min</w:t>
      </w:r>
      <w:r>
        <w:rPr>
          <w:rFonts w:ascii="Times New Roman" w:hAnsi="Times New Roman" w:cs="Times New Roman"/>
          <w:sz w:val="24"/>
          <w:szCs w:val="24"/>
        </w:rPr>
        <w:t xml:space="preserve"> -</w:t>
      </w:r>
      <w:r w:rsidRPr="00096E47">
        <w:rPr>
          <w:rFonts w:ascii="Times New Roman" w:hAnsi="Times New Roman" w:cs="Times New Roman"/>
          <w:sz w:val="24"/>
          <w:szCs w:val="24"/>
        </w:rPr>
        <w:t xml:space="preserve"> cena brutto oferty najtańszej wśród ofert nieodr</w:t>
      </w:r>
      <w:r>
        <w:rPr>
          <w:rFonts w:ascii="Times New Roman" w:hAnsi="Times New Roman" w:cs="Times New Roman"/>
          <w:sz w:val="24"/>
          <w:szCs w:val="24"/>
        </w:rPr>
        <w:t>zuconych</w:t>
      </w:r>
    </w:p>
    <w:p w14:paraId="70CFF6CE" w14:textId="77777777" w:rsidR="00A11CEA" w:rsidRDefault="00A11CEA" w:rsidP="00A11CEA">
      <w:pPr>
        <w:spacing w:after="13" w:line="234" w:lineRule="auto"/>
        <w:ind w:left="43" w:right="1196" w:firstLine="108"/>
        <w:jc w:val="left"/>
        <w:rPr>
          <w:rFonts w:ascii="Times New Roman" w:hAnsi="Times New Roman" w:cs="Times New Roman"/>
          <w:sz w:val="24"/>
          <w:szCs w:val="24"/>
        </w:rPr>
      </w:pPr>
      <w:r>
        <w:rPr>
          <w:rFonts w:ascii="Times New Roman" w:hAnsi="Times New Roman" w:cs="Times New Roman"/>
          <w:sz w:val="24"/>
          <w:szCs w:val="24"/>
        </w:rPr>
        <w:t xml:space="preserve">C </w:t>
      </w:r>
      <w:r w:rsidRPr="006419DF">
        <w:rPr>
          <w:rFonts w:ascii="Times New Roman" w:hAnsi="Times New Roman" w:cs="Times New Roman"/>
          <w:sz w:val="24"/>
          <w:szCs w:val="24"/>
          <w:vertAlign w:val="subscript"/>
        </w:rPr>
        <w:t>o</w:t>
      </w:r>
      <w:r w:rsidRPr="00096E47">
        <w:rPr>
          <w:rFonts w:ascii="Times New Roman" w:hAnsi="Times New Roman" w:cs="Times New Roman"/>
          <w:sz w:val="24"/>
          <w:szCs w:val="24"/>
        </w:rPr>
        <w:tab/>
      </w:r>
      <w:r>
        <w:rPr>
          <w:rFonts w:ascii="Times New Roman" w:hAnsi="Times New Roman" w:cs="Times New Roman"/>
          <w:sz w:val="24"/>
          <w:szCs w:val="24"/>
        </w:rPr>
        <w:t>-</w:t>
      </w:r>
      <w:r w:rsidRPr="00096E47">
        <w:rPr>
          <w:rFonts w:ascii="Times New Roman" w:hAnsi="Times New Roman" w:cs="Times New Roman"/>
          <w:sz w:val="24"/>
          <w:szCs w:val="24"/>
        </w:rPr>
        <w:t xml:space="preserve"> cena brutto oferty ocenianej</w:t>
      </w:r>
    </w:p>
    <w:p w14:paraId="753C4055" w14:textId="77777777" w:rsidR="00A11CEA" w:rsidRPr="006419DF" w:rsidRDefault="00A11CEA" w:rsidP="00A11CEA">
      <w:pPr>
        <w:spacing w:after="13" w:line="234" w:lineRule="auto"/>
        <w:ind w:left="43" w:right="1196" w:firstLine="108"/>
        <w:jc w:val="left"/>
        <w:rPr>
          <w:rFonts w:ascii="Times New Roman" w:hAnsi="Times New Roman" w:cs="Times New Roman"/>
          <w:b/>
          <w:sz w:val="24"/>
          <w:szCs w:val="24"/>
        </w:rPr>
      </w:pPr>
    </w:p>
    <w:p w14:paraId="237CF4B1" w14:textId="0C6EC28B" w:rsidR="00A11CEA" w:rsidRPr="006419DF" w:rsidRDefault="00A11CEA" w:rsidP="00A11CEA">
      <w:pPr>
        <w:spacing w:after="241" w:line="251" w:lineRule="auto"/>
        <w:ind w:left="60" w:hanging="3"/>
        <w:rPr>
          <w:rFonts w:ascii="Times New Roman" w:hAnsi="Times New Roman" w:cs="Times New Roman"/>
          <w:b/>
          <w:sz w:val="24"/>
          <w:szCs w:val="24"/>
        </w:rPr>
      </w:pPr>
      <w:r w:rsidRPr="006419DF">
        <w:rPr>
          <w:rFonts w:ascii="Times New Roman" w:hAnsi="Times New Roman" w:cs="Times New Roman"/>
          <w:b/>
          <w:sz w:val="24"/>
          <w:szCs w:val="24"/>
          <w:u w:val="single" w:color="000000"/>
        </w:rPr>
        <w:t>19.1.2. Kryterium „</w:t>
      </w:r>
      <w:r w:rsidR="00AF6D13">
        <w:rPr>
          <w:rFonts w:ascii="Times New Roman" w:hAnsi="Times New Roman" w:cs="Times New Roman"/>
          <w:b/>
          <w:sz w:val="24"/>
          <w:szCs w:val="24"/>
          <w:u w:val="single" w:color="000000"/>
        </w:rPr>
        <w:t>Doświadczenie</w:t>
      </w:r>
      <w:r w:rsidRPr="006419DF">
        <w:rPr>
          <w:rFonts w:ascii="Times New Roman" w:hAnsi="Times New Roman" w:cs="Times New Roman"/>
          <w:b/>
          <w:sz w:val="24"/>
          <w:szCs w:val="24"/>
          <w:u w:val="single" w:color="000000"/>
        </w:rPr>
        <w:t>” (</w:t>
      </w:r>
      <w:r w:rsidR="00AF6D13">
        <w:rPr>
          <w:rFonts w:ascii="Times New Roman" w:hAnsi="Times New Roman" w:cs="Times New Roman"/>
          <w:b/>
          <w:sz w:val="24"/>
          <w:szCs w:val="24"/>
          <w:u w:val="single" w:color="000000"/>
        </w:rPr>
        <w:t>D</w:t>
      </w:r>
      <w:r w:rsidRPr="006419DF">
        <w:rPr>
          <w:rFonts w:ascii="Times New Roman" w:hAnsi="Times New Roman" w:cs="Times New Roman"/>
          <w:b/>
          <w:sz w:val="24"/>
          <w:szCs w:val="24"/>
          <w:u w:val="single" w:color="000000"/>
        </w:rPr>
        <w:t xml:space="preserve">) — waga </w:t>
      </w:r>
      <w:r w:rsidR="005232E4">
        <w:rPr>
          <w:rFonts w:ascii="Times New Roman" w:hAnsi="Times New Roman" w:cs="Times New Roman"/>
          <w:b/>
          <w:sz w:val="24"/>
          <w:szCs w:val="24"/>
          <w:u w:val="single" w:color="000000"/>
        </w:rPr>
        <w:t>1</w:t>
      </w:r>
      <w:r w:rsidRPr="006419DF">
        <w:rPr>
          <w:rFonts w:ascii="Times New Roman" w:hAnsi="Times New Roman" w:cs="Times New Roman"/>
          <w:b/>
          <w:sz w:val="24"/>
          <w:szCs w:val="24"/>
          <w:u w:val="single" w:color="000000"/>
        </w:rPr>
        <w:t>0 %</w:t>
      </w:r>
    </w:p>
    <w:p w14:paraId="56D935A1" w14:textId="55A5D227" w:rsidR="008E1F6B" w:rsidRDefault="008E1F6B" w:rsidP="00442983">
      <w:pPr>
        <w:spacing w:line="276" w:lineRule="auto"/>
        <w:rPr>
          <w:rFonts w:ascii="Times New Roman" w:hAnsi="Times New Roman" w:cs="Times New Roman"/>
          <w:b/>
        </w:rPr>
      </w:pPr>
      <w:r w:rsidRPr="008E1F6B">
        <w:rPr>
          <w:rFonts w:ascii="Times New Roman" w:hAnsi="Times New Roman" w:cs="Times New Roman"/>
          <w:b/>
        </w:rPr>
        <w:t xml:space="preserve">                    </w:t>
      </w:r>
      <w:r w:rsidRPr="008E1F6B">
        <w:rPr>
          <w:rFonts w:ascii="Times New Roman" w:hAnsi="Times New Roman" w:cs="Times New Roman"/>
        </w:rPr>
        <w:t>2)   w kryterium</w:t>
      </w:r>
      <w:r w:rsidRPr="008E1F6B">
        <w:rPr>
          <w:rFonts w:ascii="Times New Roman" w:hAnsi="Times New Roman" w:cs="Times New Roman"/>
          <w:b/>
        </w:rPr>
        <w:t xml:space="preserve"> </w:t>
      </w:r>
      <w:r w:rsidRPr="008E1F6B">
        <w:rPr>
          <w:rFonts w:ascii="Times New Roman" w:hAnsi="Times New Roman" w:cs="Times New Roman"/>
        </w:rPr>
        <w:t xml:space="preserve"> </w:t>
      </w:r>
      <w:r w:rsidRPr="008E1F6B">
        <w:rPr>
          <w:rFonts w:ascii="Times New Roman" w:hAnsi="Times New Roman" w:cs="Times New Roman"/>
          <w:b/>
        </w:rPr>
        <w:t xml:space="preserve"> </w:t>
      </w:r>
      <w:r w:rsidR="00AF6D13">
        <w:rPr>
          <w:rFonts w:ascii="Times New Roman" w:hAnsi="Times New Roman" w:cs="Times New Roman"/>
          <w:b/>
        </w:rPr>
        <w:t>Doświadczenie</w:t>
      </w:r>
    </w:p>
    <w:p w14:paraId="557C0599" w14:textId="77777777" w:rsidR="00600049" w:rsidRPr="008E1F6B" w:rsidRDefault="00600049" w:rsidP="00442983">
      <w:pPr>
        <w:spacing w:line="276" w:lineRule="auto"/>
        <w:rPr>
          <w:rFonts w:ascii="Times New Roman" w:hAnsi="Times New Roman" w:cs="Times New Roman"/>
          <w:b/>
        </w:rPr>
      </w:pPr>
    </w:p>
    <w:p w14:paraId="65EB4C69" w14:textId="77777777" w:rsidR="008E1F6B" w:rsidRPr="008E1F6B" w:rsidRDefault="008E1F6B" w:rsidP="00442983">
      <w:pPr>
        <w:pStyle w:val="Stopka"/>
        <w:tabs>
          <w:tab w:val="clear" w:pos="4536"/>
          <w:tab w:val="clear" w:pos="9072"/>
        </w:tabs>
        <w:spacing w:line="276" w:lineRule="auto"/>
        <w:rPr>
          <w:rFonts w:ascii="Times New Roman" w:hAnsi="Times New Roman" w:cs="Times New Roman"/>
          <w:b/>
        </w:rPr>
      </w:pPr>
      <w:r w:rsidRPr="008E1F6B">
        <w:rPr>
          <w:rFonts w:ascii="Times New Roman" w:hAnsi="Times New Roman" w:cs="Times New Roman"/>
          <w:b/>
        </w:rPr>
        <w:t xml:space="preserve">                    </w:t>
      </w:r>
    </w:p>
    <w:p w14:paraId="0EDF39B4" w14:textId="77777777" w:rsidR="008E1F6B" w:rsidRPr="008E1F6B" w:rsidRDefault="008E1F6B" w:rsidP="00442983">
      <w:pPr>
        <w:spacing w:line="276" w:lineRule="auto"/>
        <w:rPr>
          <w:rFonts w:ascii="Times New Roman" w:hAnsi="Times New Roman" w:cs="Times New Roman"/>
        </w:rPr>
      </w:pPr>
    </w:p>
    <w:p w14:paraId="24B574E6" w14:textId="7B9D6967" w:rsidR="008E1F6B" w:rsidRPr="008E1F6B" w:rsidRDefault="008E1F6B" w:rsidP="00442983">
      <w:pPr>
        <w:pStyle w:val="Stopka"/>
        <w:tabs>
          <w:tab w:val="left" w:pos="1276"/>
        </w:tabs>
        <w:spacing w:line="276" w:lineRule="auto"/>
        <w:rPr>
          <w:rFonts w:ascii="Times New Roman" w:hAnsi="Times New Roman" w:cs="Times New Roman"/>
        </w:rPr>
      </w:pPr>
      <w:r w:rsidRPr="008E1F6B">
        <w:rPr>
          <w:rFonts w:ascii="Times New Roman" w:hAnsi="Times New Roman" w:cs="Times New Roman"/>
          <w:b/>
        </w:rPr>
        <w:t xml:space="preserve">                               </w:t>
      </w:r>
      <w:r w:rsidRPr="008E1F6B">
        <w:rPr>
          <w:rFonts w:ascii="Times New Roman" w:hAnsi="Times New Roman" w:cs="Times New Roman"/>
        </w:rPr>
        <w:t xml:space="preserve">          </w:t>
      </w:r>
      <w:r w:rsidR="00AF6D13">
        <w:rPr>
          <w:rFonts w:ascii="Times New Roman" w:hAnsi="Times New Roman" w:cs="Times New Roman"/>
        </w:rPr>
        <w:t xml:space="preserve">                        </w:t>
      </w:r>
      <w:r w:rsidRPr="008E1F6B">
        <w:rPr>
          <w:rFonts w:ascii="Times New Roman" w:hAnsi="Times New Roman" w:cs="Times New Roman"/>
        </w:rPr>
        <w:t xml:space="preserve">  </w:t>
      </w:r>
      <w:r w:rsidR="00AF6D13">
        <w:rPr>
          <w:rFonts w:ascii="Times New Roman" w:hAnsi="Times New Roman" w:cs="Times New Roman"/>
        </w:rPr>
        <w:t>Doświadczenie</w:t>
      </w:r>
      <w:r w:rsidRPr="008E1F6B">
        <w:rPr>
          <w:rFonts w:ascii="Times New Roman" w:hAnsi="Times New Roman" w:cs="Times New Roman"/>
        </w:rPr>
        <w:t xml:space="preserve"> </w:t>
      </w:r>
      <w:r w:rsidR="00AF6D13">
        <w:rPr>
          <w:rFonts w:ascii="Times New Roman" w:hAnsi="Times New Roman" w:cs="Times New Roman"/>
        </w:rPr>
        <w:t>zaoferowane</w:t>
      </w:r>
      <w:r w:rsidRPr="008E1F6B">
        <w:rPr>
          <w:rFonts w:ascii="Times New Roman" w:hAnsi="Times New Roman" w:cs="Times New Roman"/>
        </w:rPr>
        <w:t xml:space="preserve"> </w:t>
      </w:r>
    </w:p>
    <w:p w14:paraId="60527278" w14:textId="38C77311" w:rsidR="008E1F6B" w:rsidRPr="008E1F6B" w:rsidRDefault="008E1F6B" w:rsidP="00442983">
      <w:pPr>
        <w:pStyle w:val="Stopka"/>
        <w:tabs>
          <w:tab w:val="left" w:pos="1276"/>
        </w:tabs>
        <w:spacing w:line="276" w:lineRule="auto"/>
        <w:rPr>
          <w:rFonts w:ascii="Times New Roman" w:hAnsi="Times New Roman" w:cs="Times New Roman"/>
        </w:rPr>
      </w:pPr>
      <w:r w:rsidRPr="008E1F6B">
        <w:rPr>
          <w:rFonts w:ascii="Times New Roman" w:hAnsi="Times New Roman" w:cs="Times New Roman"/>
        </w:rPr>
        <w:t xml:space="preserve">                                            </w:t>
      </w:r>
      <w:r w:rsidR="00AF6D13">
        <w:rPr>
          <w:rFonts w:ascii="Times New Roman" w:hAnsi="Times New Roman" w:cs="Times New Roman"/>
        </w:rPr>
        <w:t xml:space="preserve">                         </w:t>
      </w:r>
      <w:r w:rsidRPr="008E1F6B">
        <w:rPr>
          <w:rFonts w:ascii="Times New Roman" w:hAnsi="Times New Roman" w:cs="Times New Roman"/>
        </w:rPr>
        <w:t xml:space="preserve">w ofercie badanej        </w:t>
      </w:r>
    </w:p>
    <w:p w14:paraId="55FE5A68" w14:textId="6C23C285" w:rsidR="008E1F6B" w:rsidRPr="008E1F6B" w:rsidRDefault="008E1F6B" w:rsidP="00442983">
      <w:pPr>
        <w:pStyle w:val="Stopka"/>
        <w:tabs>
          <w:tab w:val="left" w:pos="1276"/>
        </w:tabs>
        <w:spacing w:line="276" w:lineRule="auto"/>
        <w:rPr>
          <w:rFonts w:ascii="Times New Roman" w:hAnsi="Times New Roman" w:cs="Times New Roman"/>
          <w:b/>
        </w:rPr>
      </w:pPr>
      <w:r w:rsidRPr="008E1F6B">
        <w:rPr>
          <w:rFonts w:ascii="Times New Roman" w:hAnsi="Times New Roman" w:cs="Times New Roman"/>
          <w:b/>
        </w:rPr>
        <w:t xml:space="preserve">                  </w:t>
      </w:r>
      <w:r w:rsidR="00AF6D13">
        <w:rPr>
          <w:rFonts w:ascii="Times New Roman" w:hAnsi="Times New Roman" w:cs="Times New Roman"/>
          <w:b/>
        </w:rPr>
        <w:t xml:space="preserve">          </w:t>
      </w:r>
      <w:r w:rsidRPr="008E1F6B">
        <w:rPr>
          <w:rFonts w:ascii="Times New Roman" w:hAnsi="Times New Roman" w:cs="Times New Roman"/>
          <w:b/>
        </w:rPr>
        <w:t xml:space="preserve"> </w:t>
      </w:r>
      <w:r w:rsidR="00AF6D13">
        <w:rPr>
          <w:rFonts w:ascii="Times New Roman" w:hAnsi="Times New Roman" w:cs="Times New Roman"/>
          <w:b/>
        </w:rPr>
        <w:t>Doświadczenie</w:t>
      </w:r>
      <w:r w:rsidRPr="008E1F6B">
        <w:rPr>
          <w:rFonts w:ascii="Times New Roman" w:hAnsi="Times New Roman" w:cs="Times New Roman"/>
          <w:b/>
        </w:rPr>
        <w:t xml:space="preserve"> P</w:t>
      </w:r>
      <w:r w:rsidR="00AF6D13">
        <w:rPr>
          <w:rFonts w:ascii="Times New Roman" w:hAnsi="Times New Roman" w:cs="Times New Roman"/>
          <w:b/>
        </w:rPr>
        <w:t>d</w:t>
      </w:r>
      <w:r w:rsidRPr="008E1F6B">
        <w:rPr>
          <w:rFonts w:ascii="Times New Roman" w:hAnsi="Times New Roman" w:cs="Times New Roman"/>
          <w:b/>
        </w:rPr>
        <w:t xml:space="preserve"> = --------------------------------   </w:t>
      </w:r>
      <w:r w:rsidRPr="008E1F6B">
        <w:rPr>
          <w:rFonts w:ascii="Times New Roman" w:hAnsi="Times New Roman" w:cs="Times New Roman"/>
        </w:rPr>
        <w:t xml:space="preserve">x </w:t>
      </w:r>
      <w:r w:rsidR="00786EAE">
        <w:rPr>
          <w:rFonts w:ascii="Times New Roman" w:hAnsi="Times New Roman" w:cs="Times New Roman"/>
        </w:rPr>
        <w:t>1</w:t>
      </w:r>
      <w:r w:rsidRPr="008E1F6B">
        <w:rPr>
          <w:rFonts w:ascii="Times New Roman" w:hAnsi="Times New Roman" w:cs="Times New Roman"/>
        </w:rPr>
        <w:t>0% x 100</w:t>
      </w:r>
    </w:p>
    <w:p w14:paraId="19DF2871" w14:textId="757066FC" w:rsidR="008E1F6B" w:rsidRDefault="008E1F6B" w:rsidP="00442983">
      <w:pPr>
        <w:pStyle w:val="Stopka"/>
        <w:tabs>
          <w:tab w:val="left" w:pos="1276"/>
        </w:tabs>
        <w:spacing w:line="276" w:lineRule="auto"/>
        <w:rPr>
          <w:rFonts w:ascii="Times New Roman" w:hAnsi="Times New Roman" w:cs="Times New Roman"/>
        </w:rPr>
      </w:pPr>
      <w:r w:rsidRPr="008E1F6B">
        <w:rPr>
          <w:rFonts w:ascii="Times New Roman" w:hAnsi="Times New Roman" w:cs="Times New Roman"/>
          <w:b/>
        </w:rPr>
        <w:t xml:space="preserve">                                      </w:t>
      </w:r>
      <w:r w:rsidR="00AF6D13">
        <w:rPr>
          <w:rFonts w:ascii="Times New Roman" w:hAnsi="Times New Roman" w:cs="Times New Roman"/>
          <w:b/>
        </w:rPr>
        <w:t xml:space="preserve">                              </w:t>
      </w:r>
      <w:r w:rsidRPr="008E1F6B">
        <w:rPr>
          <w:rFonts w:ascii="Times New Roman" w:hAnsi="Times New Roman" w:cs="Times New Roman"/>
          <w:b/>
        </w:rPr>
        <w:t xml:space="preserve"> </w:t>
      </w:r>
      <w:r w:rsidR="00AF6D13" w:rsidRPr="008E1F6B">
        <w:rPr>
          <w:rFonts w:ascii="Times New Roman" w:hAnsi="Times New Roman" w:cs="Times New Roman"/>
        </w:rPr>
        <w:t>N</w:t>
      </w:r>
      <w:r w:rsidR="00AF6D13">
        <w:rPr>
          <w:rFonts w:ascii="Times New Roman" w:hAnsi="Times New Roman" w:cs="Times New Roman"/>
        </w:rPr>
        <w:t>ajdłuższe doświadczenie</w:t>
      </w:r>
    </w:p>
    <w:p w14:paraId="742BD57E" w14:textId="6654B53F" w:rsidR="00AF6D13" w:rsidRPr="008E1F6B" w:rsidRDefault="00AF6D13" w:rsidP="00442983">
      <w:pPr>
        <w:pStyle w:val="Stopka"/>
        <w:tabs>
          <w:tab w:val="left" w:pos="1276"/>
        </w:tabs>
        <w:spacing w:line="276" w:lineRule="auto"/>
        <w:rPr>
          <w:rFonts w:ascii="Times New Roman" w:hAnsi="Times New Roman" w:cs="Times New Roman"/>
        </w:rPr>
      </w:pPr>
      <w:r>
        <w:rPr>
          <w:rFonts w:ascii="Times New Roman" w:hAnsi="Times New Roman" w:cs="Times New Roman"/>
        </w:rPr>
        <w:t xml:space="preserve">                                                                     W złożonych ofertach</w:t>
      </w:r>
    </w:p>
    <w:p w14:paraId="211F36AB" w14:textId="36FDFD7F" w:rsidR="008E1F6B" w:rsidRPr="008E1F6B" w:rsidRDefault="008E1F6B" w:rsidP="00442983">
      <w:pPr>
        <w:pStyle w:val="Stopka"/>
        <w:tabs>
          <w:tab w:val="left" w:pos="1276"/>
        </w:tabs>
        <w:spacing w:line="276" w:lineRule="auto"/>
        <w:rPr>
          <w:rFonts w:ascii="Times New Roman" w:hAnsi="Times New Roman" w:cs="Times New Roman"/>
        </w:rPr>
      </w:pPr>
      <w:r w:rsidRPr="008E1F6B">
        <w:rPr>
          <w:rFonts w:ascii="Times New Roman" w:hAnsi="Times New Roman" w:cs="Times New Roman"/>
        </w:rPr>
        <w:lastRenderedPageBreak/>
        <w:t xml:space="preserve">                                       </w:t>
      </w:r>
      <w:r w:rsidR="00AF6D13">
        <w:rPr>
          <w:rFonts w:ascii="Times New Roman" w:hAnsi="Times New Roman" w:cs="Times New Roman"/>
        </w:rPr>
        <w:t xml:space="preserve">           </w:t>
      </w:r>
      <w:r w:rsidRPr="008E1F6B">
        <w:rPr>
          <w:rFonts w:ascii="Times New Roman" w:hAnsi="Times New Roman" w:cs="Times New Roman"/>
        </w:rPr>
        <w:t xml:space="preserve"> </w:t>
      </w:r>
    </w:p>
    <w:p w14:paraId="4580F9C4" w14:textId="77777777" w:rsidR="008E1F6B" w:rsidRPr="008E1F6B" w:rsidRDefault="008E1F6B" w:rsidP="00442983">
      <w:pPr>
        <w:pStyle w:val="Stopka"/>
        <w:tabs>
          <w:tab w:val="left" w:pos="1276"/>
        </w:tabs>
        <w:spacing w:line="276" w:lineRule="auto"/>
        <w:rPr>
          <w:rFonts w:ascii="Times New Roman" w:hAnsi="Times New Roman" w:cs="Times New Roman"/>
        </w:rPr>
      </w:pPr>
      <w:r w:rsidRPr="008E1F6B">
        <w:rPr>
          <w:rFonts w:ascii="Times New Roman" w:hAnsi="Times New Roman" w:cs="Times New Roman"/>
        </w:rPr>
        <w:t xml:space="preserve">                               </w:t>
      </w:r>
    </w:p>
    <w:p w14:paraId="7FFA9E27" w14:textId="4C5C93C2" w:rsidR="008E1F6B" w:rsidRPr="008E1F6B" w:rsidRDefault="008E1F6B" w:rsidP="00442983">
      <w:pPr>
        <w:pStyle w:val="Stopka"/>
        <w:tabs>
          <w:tab w:val="left" w:pos="1276"/>
        </w:tabs>
        <w:spacing w:line="276" w:lineRule="auto"/>
        <w:rPr>
          <w:rFonts w:ascii="Times New Roman" w:hAnsi="Times New Roman" w:cs="Times New Roman"/>
          <w:b/>
        </w:rPr>
      </w:pPr>
      <w:r w:rsidRPr="008E1F6B">
        <w:rPr>
          <w:rFonts w:ascii="Times New Roman" w:hAnsi="Times New Roman" w:cs="Times New Roman"/>
        </w:rPr>
        <w:t xml:space="preserve">                           </w:t>
      </w:r>
      <w:r w:rsidR="00AF6D13">
        <w:rPr>
          <w:rFonts w:ascii="Times New Roman" w:hAnsi="Times New Roman" w:cs="Times New Roman"/>
        </w:rPr>
        <w:t xml:space="preserve">Do 5 lat prowadzenia </w:t>
      </w:r>
      <w:r w:rsidR="003E2346">
        <w:rPr>
          <w:rFonts w:ascii="Times New Roman" w:hAnsi="Times New Roman" w:cs="Times New Roman"/>
        </w:rPr>
        <w:t>działalności związanej z przedmiotem zamówienia</w:t>
      </w:r>
      <w:r w:rsidRPr="008E1F6B">
        <w:rPr>
          <w:rFonts w:ascii="Times New Roman" w:hAnsi="Times New Roman" w:cs="Times New Roman"/>
        </w:rPr>
        <w:t xml:space="preserve"> -        0 pkt</w:t>
      </w:r>
      <w:r w:rsidRPr="008E1F6B">
        <w:rPr>
          <w:rFonts w:ascii="Times New Roman" w:hAnsi="Times New Roman" w:cs="Times New Roman"/>
          <w:b/>
        </w:rPr>
        <w:t xml:space="preserve"> </w:t>
      </w:r>
    </w:p>
    <w:p w14:paraId="5CAEDD1B" w14:textId="2DFEE4FD" w:rsidR="008E1F6B" w:rsidRPr="008E1F6B" w:rsidRDefault="008E1F6B" w:rsidP="003E2346">
      <w:pPr>
        <w:pStyle w:val="Stopka"/>
        <w:tabs>
          <w:tab w:val="left" w:pos="1276"/>
        </w:tabs>
        <w:spacing w:line="276" w:lineRule="auto"/>
        <w:rPr>
          <w:rFonts w:ascii="Times New Roman" w:hAnsi="Times New Roman" w:cs="Times New Roman"/>
        </w:rPr>
      </w:pPr>
      <w:r w:rsidRPr="008E1F6B">
        <w:rPr>
          <w:rFonts w:ascii="Times New Roman" w:hAnsi="Times New Roman" w:cs="Times New Roman"/>
        </w:rPr>
        <w:t xml:space="preserve">               </w:t>
      </w:r>
      <w:r w:rsidR="00AF6D13">
        <w:rPr>
          <w:rFonts w:ascii="Times New Roman" w:hAnsi="Times New Roman" w:cs="Times New Roman"/>
        </w:rPr>
        <w:t xml:space="preserve">Powyżej 10 lat prowadzenia działalności </w:t>
      </w:r>
      <w:r w:rsidR="003E2346">
        <w:rPr>
          <w:rFonts w:ascii="Times New Roman" w:hAnsi="Times New Roman" w:cs="Times New Roman"/>
        </w:rPr>
        <w:t xml:space="preserve"> związanej z przedmiotem zamówienia</w:t>
      </w:r>
      <w:r w:rsidRPr="008E1F6B">
        <w:rPr>
          <w:rFonts w:ascii="Times New Roman" w:hAnsi="Times New Roman" w:cs="Times New Roman"/>
        </w:rPr>
        <w:t xml:space="preserve">   -    </w:t>
      </w:r>
      <w:r w:rsidR="00AF6D13">
        <w:rPr>
          <w:rFonts w:ascii="Times New Roman" w:hAnsi="Times New Roman" w:cs="Times New Roman"/>
        </w:rPr>
        <w:t>1</w:t>
      </w:r>
      <w:r w:rsidRPr="008E1F6B">
        <w:rPr>
          <w:rFonts w:ascii="Times New Roman" w:hAnsi="Times New Roman" w:cs="Times New Roman"/>
        </w:rPr>
        <w:t xml:space="preserve">0 pkt              </w:t>
      </w:r>
    </w:p>
    <w:tbl>
      <w:tblPr>
        <w:tblStyle w:val="TableGrid"/>
        <w:tblW w:w="2770" w:type="dxa"/>
        <w:tblInd w:w="3162" w:type="dxa"/>
        <w:tblLook w:val="04A0" w:firstRow="1" w:lastRow="0" w:firstColumn="1" w:lastColumn="0" w:noHBand="0" w:noVBand="1"/>
      </w:tblPr>
      <w:tblGrid>
        <w:gridCol w:w="992"/>
        <w:gridCol w:w="1778"/>
      </w:tblGrid>
      <w:tr w:rsidR="00A11CEA" w:rsidRPr="00096E47" w14:paraId="6588A191" w14:textId="77777777" w:rsidTr="00371017">
        <w:trPr>
          <w:trHeight w:val="402"/>
        </w:trPr>
        <w:tc>
          <w:tcPr>
            <w:tcW w:w="992" w:type="dxa"/>
            <w:tcBorders>
              <w:top w:val="nil"/>
              <w:left w:val="nil"/>
              <w:bottom w:val="nil"/>
              <w:right w:val="nil"/>
            </w:tcBorders>
          </w:tcPr>
          <w:p w14:paraId="462A6ACB" w14:textId="77777777" w:rsidR="00A11CEA" w:rsidRPr="00096E47" w:rsidRDefault="00A11CEA" w:rsidP="00371017">
            <w:pPr>
              <w:spacing w:after="0" w:line="259" w:lineRule="auto"/>
              <w:ind w:left="0" w:firstLine="0"/>
              <w:jc w:val="left"/>
              <w:rPr>
                <w:rFonts w:ascii="Times New Roman" w:hAnsi="Times New Roman" w:cs="Times New Roman"/>
                <w:sz w:val="24"/>
                <w:szCs w:val="24"/>
              </w:rPr>
            </w:pPr>
            <w:r w:rsidRPr="00096E47">
              <w:rPr>
                <w:rFonts w:ascii="Times New Roman" w:hAnsi="Times New Roman" w:cs="Times New Roman"/>
                <w:noProof/>
                <w:sz w:val="24"/>
                <w:szCs w:val="24"/>
              </w:rPr>
              <w:drawing>
                <wp:inline distT="0" distB="0" distL="0" distR="0" wp14:anchorId="7CB30B69" wp14:editId="7BC9C6BC">
                  <wp:extent cx="4574" cy="68606"/>
                  <wp:effectExtent l="0" t="0" r="0" b="0"/>
                  <wp:docPr id="58979" name="Picture 58979"/>
                  <wp:cNvGraphicFramePr/>
                  <a:graphic xmlns:a="http://schemas.openxmlformats.org/drawingml/2006/main">
                    <a:graphicData uri="http://schemas.openxmlformats.org/drawingml/2006/picture">
                      <pic:pic xmlns:pic="http://schemas.openxmlformats.org/drawingml/2006/picture">
                        <pic:nvPicPr>
                          <pic:cNvPr id="58979" name="Picture 58979"/>
                          <pic:cNvPicPr/>
                        </pic:nvPicPr>
                        <pic:blipFill>
                          <a:blip r:embed="rId33"/>
                          <a:stretch>
                            <a:fillRect/>
                          </a:stretch>
                        </pic:blipFill>
                        <pic:spPr>
                          <a:xfrm>
                            <a:off x="0" y="0"/>
                            <a:ext cx="4574" cy="68606"/>
                          </a:xfrm>
                          <a:prstGeom prst="rect">
                            <a:avLst/>
                          </a:prstGeom>
                        </pic:spPr>
                      </pic:pic>
                    </a:graphicData>
                  </a:graphic>
                </wp:inline>
              </w:drawing>
            </w:r>
          </w:p>
        </w:tc>
        <w:tc>
          <w:tcPr>
            <w:tcW w:w="1777" w:type="dxa"/>
            <w:tcBorders>
              <w:top w:val="nil"/>
              <w:left w:val="nil"/>
              <w:bottom w:val="nil"/>
              <w:right w:val="nil"/>
            </w:tcBorders>
          </w:tcPr>
          <w:p w14:paraId="644FD419" w14:textId="77777777" w:rsidR="00A11CEA" w:rsidRPr="00096E47" w:rsidRDefault="00A11CEA" w:rsidP="00371017">
            <w:pPr>
              <w:spacing w:after="160" w:line="259" w:lineRule="auto"/>
              <w:ind w:left="0" w:firstLine="0"/>
              <w:jc w:val="left"/>
              <w:rPr>
                <w:rFonts w:ascii="Times New Roman" w:hAnsi="Times New Roman" w:cs="Times New Roman"/>
                <w:sz w:val="24"/>
                <w:szCs w:val="24"/>
              </w:rPr>
            </w:pPr>
          </w:p>
        </w:tc>
      </w:tr>
    </w:tbl>
    <w:p w14:paraId="45AB1363"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19.2. Zamawiający uzna za najkorzystniejszą ofertę Wykonawcy, który spełni warunki udziału w postępowaniu, a jego oferta nie będzie podlegać odrzuceniu oraz otrzyma największą liczbę punktów wyliczoną zgodnie ze wzorem:</w:t>
      </w:r>
    </w:p>
    <w:p w14:paraId="4F13A364" w14:textId="2F8D6932" w:rsidR="00A11CEA" w:rsidRPr="00AF6D13" w:rsidRDefault="00AF6D13" w:rsidP="00A11CEA">
      <w:pPr>
        <w:spacing w:after="112" w:line="259" w:lineRule="auto"/>
        <w:ind w:left="86" w:firstLine="0"/>
        <w:jc w:val="left"/>
        <w:rPr>
          <w:rFonts w:ascii="Times New Roman" w:hAnsi="Times New Roman" w:cs="Times New Roman"/>
          <w:sz w:val="24"/>
          <w:szCs w:val="24"/>
        </w:rPr>
      </w:pPr>
      <w:r>
        <w:rPr>
          <w:rFonts w:ascii="Times New Roman" w:hAnsi="Times New Roman" w:cs="Times New Roman"/>
          <w:noProof/>
          <w:sz w:val="24"/>
          <w:szCs w:val="24"/>
        </w:rPr>
        <w:t>K</w:t>
      </w:r>
      <w:r>
        <w:rPr>
          <w:rFonts w:ascii="Times New Roman" w:hAnsi="Times New Roman" w:cs="Times New Roman"/>
          <w:noProof/>
          <w:sz w:val="24"/>
          <w:szCs w:val="24"/>
          <w:vertAlign w:val="subscript"/>
        </w:rPr>
        <w:t>o</w:t>
      </w:r>
      <w:r>
        <w:rPr>
          <w:rFonts w:ascii="Times New Roman" w:hAnsi="Times New Roman" w:cs="Times New Roman"/>
          <w:noProof/>
          <w:sz w:val="24"/>
          <w:szCs w:val="24"/>
        </w:rPr>
        <w:t xml:space="preserve"> = C +  D</w:t>
      </w:r>
    </w:p>
    <w:p w14:paraId="3F7018C8"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gdzie: Ko— łączna ilość punktów dla ocenianej oferty</w:t>
      </w:r>
    </w:p>
    <w:p w14:paraId="4A73883F"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C — liczba punktów przyznana ofercie ocenianej w kryterium „Cena”</w:t>
      </w:r>
    </w:p>
    <w:p w14:paraId="4D3EBFB0" w14:textId="0F570653" w:rsidR="00A11CEA" w:rsidRPr="00096E47" w:rsidRDefault="00AF6D13" w:rsidP="00A11CEA">
      <w:pPr>
        <w:ind w:left="64" w:right="14"/>
        <w:rPr>
          <w:rFonts w:ascii="Times New Roman" w:hAnsi="Times New Roman" w:cs="Times New Roman"/>
          <w:sz w:val="24"/>
          <w:szCs w:val="24"/>
        </w:rPr>
      </w:pPr>
      <w:r>
        <w:rPr>
          <w:rFonts w:ascii="Times New Roman" w:hAnsi="Times New Roman" w:cs="Times New Roman"/>
          <w:sz w:val="24"/>
          <w:szCs w:val="24"/>
        </w:rPr>
        <w:t>D</w:t>
      </w:r>
      <w:r w:rsidR="00A11CEA" w:rsidRPr="00096E47">
        <w:rPr>
          <w:rFonts w:ascii="Times New Roman" w:hAnsi="Times New Roman" w:cs="Times New Roman"/>
          <w:sz w:val="24"/>
          <w:szCs w:val="24"/>
        </w:rPr>
        <w:t xml:space="preserve">— liczba punktów przyznana ofercie ocenianej w kryterium </w:t>
      </w:r>
      <w:r>
        <w:rPr>
          <w:rFonts w:ascii="Times New Roman" w:hAnsi="Times New Roman" w:cs="Times New Roman"/>
          <w:sz w:val="24"/>
          <w:szCs w:val="24"/>
        </w:rPr>
        <w:t>„Doświadczenie</w:t>
      </w:r>
      <w:r w:rsidR="00A11CEA" w:rsidRPr="00096E47">
        <w:rPr>
          <w:rFonts w:ascii="Times New Roman" w:hAnsi="Times New Roman" w:cs="Times New Roman"/>
          <w:sz w:val="24"/>
          <w:szCs w:val="24"/>
        </w:rPr>
        <w:t>”</w:t>
      </w:r>
      <w:r w:rsidR="00A11CEA" w:rsidRPr="00096E47">
        <w:rPr>
          <w:rFonts w:ascii="Times New Roman" w:hAnsi="Times New Roman" w:cs="Times New Roman"/>
          <w:noProof/>
          <w:sz w:val="24"/>
          <w:szCs w:val="24"/>
        </w:rPr>
        <w:drawing>
          <wp:inline distT="0" distB="0" distL="0" distR="0" wp14:anchorId="2599E777" wp14:editId="1C518996">
            <wp:extent cx="18297" cy="22869"/>
            <wp:effectExtent l="0" t="0" r="0" b="0"/>
            <wp:docPr id="58980" name="Picture 58980"/>
            <wp:cNvGraphicFramePr/>
            <a:graphic xmlns:a="http://schemas.openxmlformats.org/drawingml/2006/main">
              <a:graphicData uri="http://schemas.openxmlformats.org/drawingml/2006/picture">
                <pic:pic xmlns:pic="http://schemas.openxmlformats.org/drawingml/2006/picture">
                  <pic:nvPicPr>
                    <pic:cNvPr id="58980" name="Picture 58980"/>
                    <pic:cNvPicPr/>
                  </pic:nvPicPr>
                  <pic:blipFill>
                    <a:blip r:embed="rId34" cstate="print"/>
                    <a:stretch>
                      <a:fillRect/>
                    </a:stretch>
                  </pic:blipFill>
                  <pic:spPr>
                    <a:xfrm>
                      <a:off x="0" y="0"/>
                      <a:ext cx="18297" cy="22869"/>
                    </a:xfrm>
                    <a:prstGeom prst="rect">
                      <a:avLst/>
                    </a:prstGeom>
                  </pic:spPr>
                </pic:pic>
              </a:graphicData>
            </a:graphic>
          </wp:inline>
        </w:drawing>
      </w:r>
    </w:p>
    <w:p w14:paraId="7B4CA4DE"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19.3. Zamawiający nie przewiduje aukcji elektronicznej.</w:t>
      </w:r>
    </w:p>
    <w:p w14:paraId="465DC1FF"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19.4. Oferty będą oceniane w odniesieniu do najkorzystniejszych warunków przedstawionych przez Wykonawców w zakresie w/w kryteriów. Oferta wypełniająca w najwyższym stopniu wymagania określone w powyższym kryterium otrzyma maksymalna liczbę punktów. Pozostałym Wykonawcom, spełniającym wymagania kryterialne przypisana zostanie odpowiednio mniejsza ( proporcjonalnie mniejsza) liczba punktów.</w:t>
      </w:r>
    </w:p>
    <w:p w14:paraId="15E83C77" w14:textId="173B0A7E" w:rsidR="00A11CEA" w:rsidRDefault="00A11CEA" w:rsidP="00A11CEA">
      <w:pPr>
        <w:spacing w:after="267"/>
        <w:ind w:left="64" w:right="14"/>
        <w:rPr>
          <w:rFonts w:ascii="Times New Roman" w:hAnsi="Times New Roman" w:cs="Times New Roman"/>
          <w:sz w:val="24"/>
          <w:szCs w:val="24"/>
        </w:rPr>
      </w:pPr>
      <w:r w:rsidRPr="00096E47">
        <w:rPr>
          <w:rFonts w:ascii="Times New Roman" w:hAnsi="Times New Roman" w:cs="Times New Roman"/>
          <w:sz w:val="24"/>
          <w:szCs w:val="24"/>
        </w:rPr>
        <w:t>19.5. Zamawiający zastosuje zaokrąglenie każdego wyniku do dwóch miejsc po przecinku.</w:t>
      </w:r>
    </w:p>
    <w:p w14:paraId="4F0E4F4D" w14:textId="77777777" w:rsidR="004B5C8B" w:rsidRPr="00096E47" w:rsidRDefault="004B5C8B" w:rsidP="00A11CEA">
      <w:pPr>
        <w:spacing w:after="267"/>
        <w:ind w:left="64" w:right="14"/>
        <w:rPr>
          <w:rFonts w:ascii="Times New Roman" w:hAnsi="Times New Roman" w:cs="Times New Roman"/>
          <w:sz w:val="24"/>
          <w:szCs w:val="24"/>
        </w:rPr>
      </w:pPr>
    </w:p>
    <w:p w14:paraId="09645921" w14:textId="77777777" w:rsidR="00A11CEA" w:rsidRPr="00E547F8" w:rsidRDefault="00A11CEA" w:rsidP="00A11CEA">
      <w:pPr>
        <w:spacing w:after="201" w:line="249" w:lineRule="auto"/>
        <w:ind w:left="71" w:right="7"/>
        <w:rPr>
          <w:rFonts w:ascii="Times New Roman" w:hAnsi="Times New Roman" w:cs="Times New Roman"/>
          <w:b/>
          <w:sz w:val="24"/>
          <w:szCs w:val="24"/>
        </w:rPr>
      </w:pPr>
      <w:r w:rsidRPr="00E547F8">
        <w:rPr>
          <w:rFonts w:ascii="Times New Roman" w:hAnsi="Times New Roman" w:cs="Times New Roman"/>
          <w:b/>
          <w:sz w:val="24"/>
          <w:szCs w:val="24"/>
        </w:rPr>
        <w:t>Rozdział 20. Informacje o formalnościach, jakie powinny zostać dopełnione po wyborze oferty w celu zawarcia umowy w sprawie zamówienia publicznego oraz informacje dotyczące rozliczenia się z Wykonawcą.</w:t>
      </w:r>
    </w:p>
    <w:p w14:paraId="69BC0DCB"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20.1.Wybranemu wykonawcy, zamawiający określi miejsce i termin podpisania umowy.</w:t>
      </w:r>
    </w:p>
    <w:p w14:paraId="6E6A1789" w14:textId="19A5A0B8"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20.2.</w:t>
      </w:r>
      <w:r>
        <w:rPr>
          <w:rFonts w:ascii="Times New Roman" w:hAnsi="Times New Roman" w:cs="Times New Roman"/>
          <w:sz w:val="24"/>
          <w:szCs w:val="24"/>
        </w:rPr>
        <w:t>O</w:t>
      </w:r>
      <w:r w:rsidRPr="00096E47">
        <w:rPr>
          <w:rFonts w:ascii="Times New Roman" w:hAnsi="Times New Roman" w:cs="Times New Roman"/>
          <w:sz w:val="24"/>
          <w:szCs w:val="24"/>
        </w:rPr>
        <w:t>soby reprezentujące wykonawcę przy podpisywaniu umowy powinny posiadać ze sobą dokumenty potwierdzające ich umocowanie do podpisania umowy, o ile umocowanie to nie będzie wynikać z dokumentów załączonych do oferty.</w:t>
      </w:r>
    </w:p>
    <w:p w14:paraId="7715C718" w14:textId="77777777" w:rsidR="00A11CEA" w:rsidRPr="00096E47" w:rsidRDefault="00A11CEA" w:rsidP="00A11CEA">
      <w:pPr>
        <w:ind w:left="68" w:right="14" w:firstLine="0"/>
        <w:rPr>
          <w:rFonts w:ascii="Times New Roman" w:hAnsi="Times New Roman" w:cs="Times New Roman"/>
          <w:sz w:val="24"/>
          <w:szCs w:val="24"/>
        </w:rPr>
      </w:pPr>
      <w:r>
        <w:rPr>
          <w:rFonts w:ascii="Times New Roman" w:hAnsi="Times New Roman" w:cs="Times New Roman"/>
          <w:sz w:val="24"/>
          <w:szCs w:val="24"/>
        </w:rPr>
        <w:t xml:space="preserve">20.3 </w:t>
      </w:r>
      <w:r w:rsidRPr="00096E47">
        <w:rPr>
          <w:rFonts w:ascii="Times New Roman" w:hAnsi="Times New Roman" w:cs="Times New Roman"/>
          <w:sz w:val="24"/>
          <w:szCs w:val="24"/>
        </w:rPr>
        <w:t xml:space="preserve">Jeżeli oferta Wykonawców występujących wspólnie zostanie wybrana, Zamawiający zażąda przed zawarciem umowy w sprawie zamówienia publicznego, </w:t>
      </w:r>
      <w:r w:rsidRPr="00096E47">
        <w:rPr>
          <w:rFonts w:ascii="Times New Roman" w:hAnsi="Times New Roman" w:cs="Times New Roman"/>
          <w:sz w:val="24"/>
          <w:szCs w:val="24"/>
          <w:u w:val="single" w:color="000000"/>
        </w:rPr>
        <w:t>umowy regulującej współpracę tych Wykonawców.</w:t>
      </w:r>
    </w:p>
    <w:p w14:paraId="1983EC51" w14:textId="77777777" w:rsidR="00A11CEA"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20.4. Rozliczenia z Wykonawcą dokonywane będą w walucie polskiej.</w:t>
      </w:r>
    </w:p>
    <w:p w14:paraId="750D97FE" w14:textId="77777777" w:rsidR="00A11CEA" w:rsidRPr="00096E47" w:rsidRDefault="00A11CEA" w:rsidP="00A11CEA">
      <w:pPr>
        <w:ind w:left="64" w:right="14"/>
        <w:rPr>
          <w:rFonts w:ascii="Times New Roman" w:hAnsi="Times New Roman" w:cs="Times New Roman"/>
          <w:sz w:val="24"/>
          <w:szCs w:val="24"/>
        </w:rPr>
      </w:pPr>
    </w:p>
    <w:p w14:paraId="258CF0CC" w14:textId="77777777" w:rsidR="00A11CEA" w:rsidRPr="00096E47" w:rsidRDefault="00A11CEA" w:rsidP="00A11CEA">
      <w:pPr>
        <w:spacing w:after="37" w:line="259" w:lineRule="auto"/>
        <w:ind w:left="3069" w:firstLine="0"/>
        <w:jc w:val="left"/>
        <w:rPr>
          <w:rFonts w:ascii="Times New Roman" w:hAnsi="Times New Roman" w:cs="Times New Roman"/>
          <w:sz w:val="24"/>
          <w:szCs w:val="24"/>
        </w:rPr>
      </w:pPr>
    </w:p>
    <w:p w14:paraId="2AFE8FF6" w14:textId="02138352" w:rsidR="00A11CEA" w:rsidRPr="00E547F8" w:rsidRDefault="00A11CEA" w:rsidP="00A11CEA">
      <w:pPr>
        <w:spacing w:after="243" w:line="249" w:lineRule="auto"/>
        <w:ind w:left="71" w:right="7"/>
        <w:rPr>
          <w:rFonts w:ascii="Times New Roman" w:hAnsi="Times New Roman" w:cs="Times New Roman"/>
          <w:b/>
          <w:sz w:val="24"/>
          <w:szCs w:val="24"/>
        </w:rPr>
      </w:pPr>
      <w:r w:rsidRPr="00E547F8">
        <w:rPr>
          <w:rFonts w:ascii="Times New Roman" w:hAnsi="Times New Roman" w:cs="Times New Roman"/>
          <w:b/>
          <w:sz w:val="24"/>
          <w:szCs w:val="24"/>
        </w:rPr>
        <w:t xml:space="preserve">Rozdział 21. </w:t>
      </w:r>
      <w:r>
        <w:rPr>
          <w:rFonts w:ascii="Times New Roman" w:hAnsi="Times New Roman" w:cs="Times New Roman"/>
          <w:b/>
          <w:sz w:val="24"/>
          <w:szCs w:val="24"/>
        </w:rPr>
        <w:t xml:space="preserve">Wzór umowy oraz zmiana umowy </w:t>
      </w:r>
    </w:p>
    <w:p w14:paraId="02E59FA5" w14:textId="6F3A80F1" w:rsidR="00A11CEA" w:rsidRDefault="00A11CEA" w:rsidP="00A11CEA">
      <w:pPr>
        <w:spacing w:after="288"/>
        <w:ind w:left="0" w:right="14" w:firstLine="0"/>
        <w:rPr>
          <w:rFonts w:ascii="Times New Roman" w:hAnsi="Times New Roman" w:cs="Times New Roman"/>
          <w:sz w:val="24"/>
          <w:szCs w:val="24"/>
        </w:rPr>
      </w:pPr>
      <w:r>
        <w:rPr>
          <w:rFonts w:ascii="Times New Roman" w:hAnsi="Times New Roman" w:cs="Times New Roman"/>
          <w:sz w:val="24"/>
          <w:szCs w:val="24"/>
        </w:rPr>
        <w:br/>
        <w:t xml:space="preserve">21.1.Z Wykonawcą , którego oferta została uznana przez Zamawiającego za najkorzystniejszą zostanie podpisana umowa w terminie i miejscu wskazanym przez Zamawiającego </w:t>
      </w:r>
    </w:p>
    <w:p w14:paraId="3E2A3729" w14:textId="73F256E1" w:rsidR="00A11CEA" w:rsidRDefault="00A11CEA" w:rsidP="00A11CEA">
      <w:pPr>
        <w:spacing w:after="288"/>
        <w:ind w:left="68" w:right="14" w:firstLine="0"/>
        <w:rPr>
          <w:rFonts w:ascii="Times New Roman" w:hAnsi="Times New Roman" w:cs="Times New Roman"/>
          <w:sz w:val="24"/>
          <w:szCs w:val="24"/>
        </w:rPr>
      </w:pPr>
      <w:r>
        <w:rPr>
          <w:rFonts w:ascii="Times New Roman" w:hAnsi="Times New Roman" w:cs="Times New Roman"/>
          <w:sz w:val="24"/>
          <w:szCs w:val="24"/>
        </w:rPr>
        <w:t xml:space="preserve">Wzór umowy stanowi </w:t>
      </w:r>
      <w:r w:rsidRPr="00A02FE5">
        <w:rPr>
          <w:rFonts w:ascii="Times New Roman" w:hAnsi="Times New Roman" w:cs="Times New Roman"/>
          <w:b/>
          <w:bCs/>
          <w:sz w:val="24"/>
          <w:szCs w:val="24"/>
        </w:rPr>
        <w:t xml:space="preserve">złącznik nr </w:t>
      </w:r>
      <w:r w:rsidR="00AF6D13">
        <w:rPr>
          <w:rFonts w:ascii="Times New Roman" w:hAnsi="Times New Roman" w:cs="Times New Roman"/>
          <w:b/>
          <w:bCs/>
          <w:sz w:val="24"/>
          <w:szCs w:val="24"/>
        </w:rPr>
        <w:t>7</w:t>
      </w:r>
      <w:r w:rsidRPr="00A02FE5">
        <w:rPr>
          <w:rFonts w:ascii="Times New Roman" w:hAnsi="Times New Roman" w:cs="Times New Roman"/>
          <w:b/>
          <w:bCs/>
          <w:sz w:val="24"/>
          <w:szCs w:val="24"/>
        </w:rPr>
        <w:t xml:space="preserve"> do SIWZ</w:t>
      </w:r>
      <w:r>
        <w:rPr>
          <w:rFonts w:ascii="Times New Roman" w:hAnsi="Times New Roman" w:cs="Times New Roman"/>
          <w:sz w:val="24"/>
          <w:szCs w:val="24"/>
        </w:rPr>
        <w:t xml:space="preserve"> , który jest integralną częścią SIWZ . Wykonawca akceptuje treść wzoru umowy .    </w:t>
      </w:r>
    </w:p>
    <w:p w14:paraId="7492FEE7" w14:textId="3F483010" w:rsidR="00A11CEA" w:rsidRDefault="00A11CEA" w:rsidP="004B5C8B">
      <w:pPr>
        <w:pStyle w:val="Ustp"/>
        <w:tabs>
          <w:tab w:val="clear" w:pos="1080"/>
        </w:tabs>
        <w:spacing w:line="276" w:lineRule="auto"/>
        <w:ind w:left="0" w:firstLine="0"/>
        <w:rPr>
          <w:rFonts w:ascii="Times New Roman" w:hAnsi="Times New Roman"/>
          <w:sz w:val="22"/>
          <w:szCs w:val="22"/>
        </w:rPr>
      </w:pPr>
      <w:r w:rsidRPr="00096E47">
        <w:rPr>
          <w:rFonts w:ascii="Times New Roman" w:hAnsi="Times New Roman"/>
        </w:rPr>
        <w:lastRenderedPageBreak/>
        <w:t>21.2.</w:t>
      </w:r>
      <w:r w:rsidRPr="00AE69D7">
        <w:rPr>
          <w:rFonts w:ascii="Times New Roman" w:hAnsi="Times New Roman"/>
          <w:spacing w:val="-2"/>
        </w:rPr>
        <w:t xml:space="preserve"> </w:t>
      </w:r>
      <w:r>
        <w:rPr>
          <w:rFonts w:ascii="Times New Roman" w:hAnsi="Times New Roman"/>
          <w:spacing w:val="-2"/>
          <w:sz w:val="22"/>
          <w:szCs w:val="22"/>
        </w:rPr>
        <w:t xml:space="preserve">Oprócz przypadków, o których mowa w art.144 ust.1 pkt 2-6 </w:t>
      </w:r>
      <w:proofErr w:type="spellStart"/>
      <w:r>
        <w:rPr>
          <w:rFonts w:ascii="Times New Roman" w:hAnsi="Times New Roman"/>
          <w:spacing w:val="-2"/>
          <w:sz w:val="22"/>
          <w:szCs w:val="22"/>
        </w:rPr>
        <w:t>Pzp</w:t>
      </w:r>
      <w:proofErr w:type="spellEnd"/>
      <w:r>
        <w:rPr>
          <w:rFonts w:ascii="Times New Roman" w:hAnsi="Times New Roman"/>
          <w:spacing w:val="-2"/>
          <w:sz w:val="22"/>
          <w:szCs w:val="22"/>
        </w:rPr>
        <w:t xml:space="preserve"> </w:t>
      </w:r>
      <w:r w:rsidRPr="00AF72C7">
        <w:rPr>
          <w:rFonts w:ascii="Times New Roman" w:hAnsi="Times New Roman"/>
          <w:spacing w:val="-2"/>
          <w:sz w:val="22"/>
          <w:szCs w:val="22"/>
        </w:rPr>
        <w:t>Zamawiający przewiduje możliwość zmian</w:t>
      </w:r>
      <w:r>
        <w:rPr>
          <w:rFonts w:ascii="Times New Roman" w:hAnsi="Times New Roman"/>
          <w:spacing w:val="-2"/>
          <w:sz w:val="22"/>
          <w:szCs w:val="22"/>
        </w:rPr>
        <w:t xml:space="preserve">y </w:t>
      </w:r>
      <w:r w:rsidRPr="00AF72C7">
        <w:rPr>
          <w:rFonts w:ascii="Times New Roman" w:hAnsi="Times New Roman"/>
          <w:spacing w:val="-2"/>
          <w:sz w:val="22"/>
          <w:szCs w:val="22"/>
        </w:rPr>
        <w:t xml:space="preserve"> postanowień umowy w stosunku do treści oferty, na podstawie której  dokonano  wyboru  Wykonawcy</w:t>
      </w:r>
      <w:r>
        <w:rPr>
          <w:rFonts w:ascii="Times New Roman" w:hAnsi="Times New Roman"/>
          <w:spacing w:val="-2"/>
          <w:sz w:val="22"/>
          <w:szCs w:val="22"/>
        </w:rPr>
        <w:t xml:space="preserve"> na podstawie art.144 ust 1 pkt 1 </w:t>
      </w:r>
      <w:proofErr w:type="spellStart"/>
      <w:r>
        <w:rPr>
          <w:rFonts w:ascii="Times New Roman" w:hAnsi="Times New Roman"/>
          <w:spacing w:val="-2"/>
          <w:sz w:val="22"/>
          <w:szCs w:val="22"/>
        </w:rPr>
        <w:t>Pzp</w:t>
      </w:r>
      <w:proofErr w:type="spellEnd"/>
      <w:r>
        <w:rPr>
          <w:rFonts w:ascii="Times New Roman" w:hAnsi="Times New Roman"/>
          <w:spacing w:val="-2"/>
          <w:sz w:val="22"/>
          <w:szCs w:val="22"/>
        </w:rPr>
        <w:t xml:space="preserve"> </w:t>
      </w:r>
      <w:r w:rsidRPr="00AF72C7">
        <w:rPr>
          <w:rFonts w:ascii="Times New Roman" w:hAnsi="Times New Roman"/>
          <w:spacing w:val="-2"/>
          <w:sz w:val="22"/>
          <w:szCs w:val="22"/>
        </w:rPr>
        <w:t xml:space="preserve">, </w:t>
      </w:r>
      <w:r>
        <w:rPr>
          <w:rFonts w:ascii="Times New Roman" w:hAnsi="Times New Roman"/>
          <w:spacing w:val="-2"/>
          <w:sz w:val="22"/>
          <w:szCs w:val="22"/>
        </w:rPr>
        <w:t xml:space="preserve">w następujących przypadkach: </w:t>
      </w:r>
      <w:r>
        <w:rPr>
          <w:rFonts w:ascii="Times New Roman" w:hAnsi="Times New Roman"/>
          <w:sz w:val="22"/>
          <w:szCs w:val="22"/>
        </w:rPr>
        <w:t xml:space="preserve"> </w:t>
      </w:r>
    </w:p>
    <w:p w14:paraId="4649E10C" w14:textId="13710049" w:rsidR="00A11CEA" w:rsidRDefault="00A11CEA" w:rsidP="004B5C8B">
      <w:pPr>
        <w:pStyle w:val="Ustp"/>
        <w:tabs>
          <w:tab w:val="clear" w:pos="1080"/>
        </w:tabs>
        <w:spacing w:after="0" w:line="276" w:lineRule="auto"/>
        <w:ind w:left="0" w:firstLine="0"/>
        <w:rPr>
          <w:rFonts w:ascii="Times New Roman" w:hAnsi="Times New Roman"/>
        </w:rPr>
      </w:pPr>
      <w:bookmarkStart w:id="5" w:name="_Hlk7518999"/>
      <w:r w:rsidRPr="004B5C8B">
        <w:rPr>
          <w:rFonts w:ascii="Times New Roman" w:hAnsi="Times New Roman"/>
        </w:rPr>
        <w:t>21.2.1 Zmiana terminu wykonania przedmiotu Umowy o czas opóźnienia realizacji przedmiotu umowy, jeśli takie opóźnienie wystąpi i będzie miało wpływ na wykonanie przedmiotu umowy w sytuacji:</w:t>
      </w:r>
    </w:p>
    <w:p w14:paraId="28FAD57B" w14:textId="0A7666E8" w:rsidR="000C4BF3" w:rsidRPr="003E2346" w:rsidRDefault="000C4BF3" w:rsidP="000C4BF3">
      <w:pPr>
        <w:spacing w:after="10" w:line="267" w:lineRule="auto"/>
        <w:rPr>
          <w:rFonts w:ascii="Times New Roman" w:hAnsi="Times New Roman" w:cs="Times New Roman"/>
        </w:rPr>
      </w:pPr>
      <w:r w:rsidRPr="003E2346">
        <w:rPr>
          <w:rFonts w:ascii="Times New Roman" w:hAnsi="Times New Roman" w:cs="Times New Roman"/>
        </w:rPr>
        <w:t xml:space="preserve">- zmiany nazw, siedziby stron umowy, numerów kont bankowych, innych danych identyfikacyjnych; </w:t>
      </w:r>
    </w:p>
    <w:p w14:paraId="448E293D" w14:textId="76CDAD6A" w:rsidR="000C4BF3" w:rsidRPr="003E2346" w:rsidRDefault="000C4BF3" w:rsidP="000C4BF3">
      <w:pPr>
        <w:spacing w:after="53" w:line="267" w:lineRule="auto"/>
        <w:rPr>
          <w:rFonts w:ascii="Times New Roman" w:hAnsi="Times New Roman" w:cs="Times New Roman"/>
        </w:rPr>
      </w:pPr>
      <w:r w:rsidRPr="003E2346">
        <w:rPr>
          <w:rFonts w:ascii="Times New Roman" w:hAnsi="Times New Roman" w:cs="Times New Roman"/>
        </w:rPr>
        <w:t xml:space="preserve">- ustawowej zmiany stawki podatku VAT, </w:t>
      </w:r>
    </w:p>
    <w:p w14:paraId="7B5691E4" w14:textId="71EF20DC" w:rsidR="000C4BF3" w:rsidRPr="003E2346" w:rsidRDefault="000C4BF3" w:rsidP="000C4BF3">
      <w:pPr>
        <w:spacing w:after="10" w:line="267" w:lineRule="auto"/>
        <w:rPr>
          <w:rFonts w:ascii="Times New Roman" w:hAnsi="Times New Roman" w:cs="Times New Roman"/>
        </w:rPr>
      </w:pPr>
      <w:r w:rsidRPr="003E2346">
        <w:rPr>
          <w:rFonts w:ascii="Times New Roman" w:hAnsi="Times New Roman" w:cs="Times New Roman"/>
        </w:rPr>
        <w:t>- znacznej zmianie kosztów wpływających na ostateczny koszt przygotowania posiłków</w:t>
      </w:r>
    </w:p>
    <w:p w14:paraId="1B4B7063" w14:textId="4963C0CF" w:rsidR="00A11CEA" w:rsidRDefault="004B5C8B" w:rsidP="004B5C8B">
      <w:pPr>
        <w:pStyle w:val="Ustp"/>
        <w:tabs>
          <w:tab w:val="clear" w:pos="1080"/>
        </w:tabs>
        <w:spacing w:line="276" w:lineRule="auto"/>
        <w:ind w:left="0" w:firstLine="0"/>
        <w:rPr>
          <w:rFonts w:ascii="Times New Roman" w:hAnsi="Times New Roman"/>
          <w:sz w:val="22"/>
          <w:szCs w:val="22"/>
        </w:rPr>
      </w:pPr>
      <w:r>
        <w:rPr>
          <w:rFonts w:ascii="Times New Roman" w:hAnsi="Times New Roman"/>
        </w:rPr>
        <w:t xml:space="preserve">- </w:t>
      </w:r>
      <w:bookmarkStart w:id="6" w:name="_Hlk27383145"/>
      <w:r w:rsidR="00A11CEA" w:rsidRPr="004B5C8B">
        <w:rPr>
          <w:rFonts w:ascii="Times New Roman" w:hAnsi="Times New Roman"/>
        </w:rPr>
        <w:t>wystąpienia zdarzenia nieprzewidywalnego, losowego, pozostającego poza kontrolą Stron, które nastąpiło po podpisaniu Umowy, a powodującego niemożliwość wywiązania się z Umowy w jej obecnym brzmieniu, w szczególności</w:t>
      </w:r>
      <w:r w:rsidR="00A11CEA" w:rsidRPr="006B0C87">
        <w:rPr>
          <w:rFonts w:ascii="Times New Roman" w:hAnsi="Times New Roman"/>
          <w:sz w:val="22"/>
          <w:szCs w:val="22"/>
        </w:rPr>
        <w:t xml:space="preserve"> z uwagi na wystąpienie siły wyższej, rozumianej jako powódź, pożar i inne klęski żywiołowe,</w:t>
      </w:r>
      <w:bookmarkEnd w:id="6"/>
    </w:p>
    <w:p w14:paraId="2FA62749" w14:textId="5FA9A5D0" w:rsidR="00A11CEA" w:rsidRPr="00096E47" w:rsidRDefault="00C20941" w:rsidP="003E2346">
      <w:pPr>
        <w:pStyle w:val="Ustp"/>
        <w:tabs>
          <w:tab w:val="clear" w:pos="1080"/>
        </w:tabs>
        <w:spacing w:after="0" w:line="276" w:lineRule="auto"/>
        <w:ind w:left="0" w:firstLine="0"/>
        <w:rPr>
          <w:rFonts w:ascii="Times New Roman" w:hAnsi="Times New Roman"/>
        </w:rPr>
      </w:pPr>
      <w:r w:rsidRPr="004B5C8B">
        <w:rPr>
          <w:rFonts w:ascii="Times New Roman" w:hAnsi="Times New Roman"/>
        </w:rPr>
        <w:t xml:space="preserve">21.3. Zmiana terminu wykonania przedmiotu umowy w przypadkach wskazanych w pkt 21.2.1 następuje tylko i wyłącznie o okres uwzględniający faktyczną niemożność terminowego wykonania przedmiotu umowy Wykonawca ma obowiązek powiadomić Zamawiającego o zagrożeniu terminu wykonania przedmiotu umowy najpóźniej na </w:t>
      </w:r>
      <w:r w:rsidR="00AF6D13">
        <w:rPr>
          <w:rFonts w:ascii="Times New Roman" w:hAnsi="Times New Roman"/>
        </w:rPr>
        <w:t xml:space="preserve"> 1 dzień</w:t>
      </w:r>
      <w:r w:rsidRPr="004B5C8B">
        <w:rPr>
          <w:rFonts w:ascii="Times New Roman" w:hAnsi="Times New Roman"/>
        </w:rPr>
        <w:t xml:space="preserve"> roboczy od wystąpienia którejkolwiek z przyczyn wskazanych w pkt21.2.1. wnosząc o zmianę  terminu wykonania przedmiotu umowy</w:t>
      </w:r>
      <w:bookmarkEnd w:id="5"/>
    </w:p>
    <w:p w14:paraId="143DE148" w14:textId="77777777" w:rsidR="00A11CEA" w:rsidRPr="00567973" w:rsidRDefault="00A11CEA" w:rsidP="00A11CEA">
      <w:pPr>
        <w:spacing w:after="13" w:line="249" w:lineRule="auto"/>
        <w:ind w:left="71" w:right="7"/>
        <w:rPr>
          <w:rFonts w:ascii="Times New Roman" w:hAnsi="Times New Roman" w:cs="Times New Roman"/>
          <w:b/>
          <w:sz w:val="24"/>
          <w:szCs w:val="24"/>
        </w:rPr>
      </w:pPr>
      <w:r w:rsidRPr="00567973">
        <w:rPr>
          <w:rFonts w:ascii="Times New Roman" w:hAnsi="Times New Roman" w:cs="Times New Roman"/>
          <w:b/>
          <w:sz w:val="24"/>
          <w:szCs w:val="24"/>
        </w:rPr>
        <w:t>Rozdział 22. Środki ochrony prawnej</w:t>
      </w:r>
    </w:p>
    <w:p w14:paraId="24F83EC1" w14:textId="77777777" w:rsidR="00A11CEA" w:rsidRPr="00096E47" w:rsidRDefault="00A11CEA" w:rsidP="00D20695">
      <w:pPr>
        <w:numPr>
          <w:ilvl w:val="1"/>
          <w:numId w:val="15"/>
        </w:numPr>
        <w:spacing w:after="258"/>
        <w:ind w:right="14"/>
        <w:rPr>
          <w:rFonts w:ascii="Times New Roman" w:hAnsi="Times New Roman" w:cs="Times New Roman"/>
          <w:sz w:val="24"/>
          <w:szCs w:val="24"/>
        </w:rPr>
      </w:pPr>
      <w:r w:rsidRPr="00096E47">
        <w:rPr>
          <w:rFonts w:ascii="Times New Roman" w:hAnsi="Times New Roman" w:cs="Times New Roman"/>
          <w:sz w:val="24"/>
          <w:szCs w:val="24"/>
        </w:rPr>
        <w:t xml:space="preserve">Wykonawcy, a także innemu podmiotowi, jeżeli ma lub miał interes w uzyskaniu zamówienia oraz poniósł lub może ponieść szkodę w wyniku naruszenia przez Zamawiającego przepisów ustawy </w:t>
      </w:r>
      <w:proofErr w:type="spellStart"/>
      <w:r w:rsidRPr="00096E47">
        <w:rPr>
          <w:rFonts w:ascii="Times New Roman" w:hAnsi="Times New Roman" w:cs="Times New Roman"/>
          <w:sz w:val="24"/>
          <w:szCs w:val="24"/>
        </w:rPr>
        <w:t>Pzp</w:t>
      </w:r>
      <w:proofErr w:type="spellEnd"/>
      <w:r w:rsidRPr="00096E47">
        <w:rPr>
          <w:rFonts w:ascii="Times New Roman" w:hAnsi="Times New Roman" w:cs="Times New Roman"/>
          <w:sz w:val="24"/>
          <w:szCs w:val="24"/>
        </w:rPr>
        <w:t xml:space="preserve">., przysługują środki ochrony prawnej określone w Dziale VI ustawy </w:t>
      </w:r>
      <w:proofErr w:type="spellStart"/>
      <w:r w:rsidRPr="00096E47">
        <w:rPr>
          <w:rFonts w:ascii="Times New Roman" w:hAnsi="Times New Roman" w:cs="Times New Roman"/>
          <w:sz w:val="24"/>
          <w:szCs w:val="24"/>
        </w:rPr>
        <w:t>Pzp</w:t>
      </w:r>
      <w:proofErr w:type="spellEnd"/>
      <w:r w:rsidRPr="00096E47">
        <w:rPr>
          <w:rFonts w:ascii="Times New Roman" w:hAnsi="Times New Roman" w:cs="Times New Roman"/>
          <w:sz w:val="24"/>
          <w:szCs w:val="24"/>
        </w:rPr>
        <w:t xml:space="preserve">. Środki ochrony prawnej wobec ogłoszenia o zamówieniu oraz specyfikacji istotnych warunków zamówienia przysługują również organizacjom wpisanym na listę, o której mowa w art. 154 pkt 5 ustawy </w:t>
      </w:r>
      <w:proofErr w:type="spellStart"/>
      <w:r w:rsidRPr="00096E47">
        <w:rPr>
          <w:rFonts w:ascii="Times New Roman" w:hAnsi="Times New Roman" w:cs="Times New Roman"/>
          <w:sz w:val="24"/>
          <w:szCs w:val="24"/>
        </w:rPr>
        <w:t>Pzp</w:t>
      </w:r>
      <w:proofErr w:type="spellEnd"/>
      <w:r w:rsidRPr="00096E47">
        <w:rPr>
          <w:rFonts w:ascii="Times New Roman" w:hAnsi="Times New Roman" w:cs="Times New Roman"/>
          <w:sz w:val="24"/>
          <w:szCs w:val="24"/>
        </w:rPr>
        <w:t>.</w:t>
      </w:r>
    </w:p>
    <w:p w14:paraId="628C4369" w14:textId="77777777" w:rsidR="00A11CEA" w:rsidRPr="00096E47" w:rsidRDefault="00A11CEA" w:rsidP="00D20695">
      <w:pPr>
        <w:numPr>
          <w:ilvl w:val="1"/>
          <w:numId w:val="15"/>
        </w:numPr>
        <w:ind w:right="14"/>
        <w:rPr>
          <w:rFonts w:ascii="Times New Roman" w:hAnsi="Times New Roman" w:cs="Times New Roman"/>
          <w:sz w:val="24"/>
          <w:szCs w:val="24"/>
        </w:rPr>
      </w:pPr>
      <w:r w:rsidRPr="00096E47">
        <w:rPr>
          <w:rFonts w:ascii="Times New Roman" w:hAnsi="Times New Roman" w:cs="Times New Roman"/>
          <w:sz w:val="24"/>
          <w:szCs w:val="24"/>
        </w:rPr>
        <w:t>Odwołanie przysługuje wyłącznie wobec czynności:</w:t>
      </w:r>
    </w:p>
    <w:p w14:paraId="3A02F00E" w14:textId="77777777" w:rsidR="00A11CEA" w:rsidRPr="00096E47" w:rsidRDefault="00A11CEA" w:rsidP="00D20695">
      <w:pPr>
        <w:numPr>
          <w:ilvl w:val="0"/>
          <w:numId w:val="16"/>
        </w:numPr>
        <w:ind w:right="14" w:hanging="231"/>
        <w:rPr>
          <w:rFonts w:ascii="Times New Roman" w:hAnsi="Times New Roman" w:cs="Times New Roman"/>
          <w:sz w:val="24"/>
          <w:szCs w:val="24"/>
        </w:rPr>
      </w:pPr>
      <w:r w:rsidRPr="00096E47">
        <w:rPr>
          <w:rFonts w:ascii="Times New Roman" w:hAnsi="Times New Roman" w:cs="Times New Roman"/>
          <w:sz w:val="24"/>
          <w:szCs w:val="24"/>
        </w:rPr>
        <w:t>wyboru trybu negocjacji bez ogłoszenia, zamówienia z wolnej ręki lub zapytania o cenę;</w:t>
      </w:r>
    </w:p>
    <w:p w14:paraId="1DC02BEB" w14:textId="77777777" w:rsidR="00A11CEA" w:rsidRPr="00096E47" w:rsidRDefault="00A11CEA" w:rsidP="00D20695">
      <w:pPr>
        <w:numPr>
          <w:ilvl w:val="0"/>
          <w:numId w:val="16"/>
        </w:numPr>
        <w:ind w:right="14" w:hanging="231"/>
        <w:rPr>
          <w:rFonts w:ascii="Times New Roman" w:hAnsi="Times New Roman" w:cs="Times New Roman"/>
          <w:sz w:val="24"/>
          <w:szCs w:val="24"/>
        </w:rPr>
      </w:pPr>
      <w:r w:rsidRPr="00096E47">
        <w:rPr>
          <w:rFonts w:ascii="Times New Roman" w:hAnsi="Times New Roman" w:cs="Times New Roman"/>
          <w:sz w:val="24"/>
          <w:szCs w:val="24"/>
        </w:rPr>
        <w:t>określenia warunków udziału w postępowaniu;</w:t>
      </w:r>
    </w:p>
    <w:p w14:paraId="7061A03F" w14:textId="77777777" w:rsidR="00A11CEA" w:rsidRPr="00096E47" w:rsidRDefault="00A11CEA" w:rsidP="00D20695">
      <w:pPr>
        <w:numPr>
          <w:ilvl w:val="0"/>
          <w:numId w:val="16"/>
        </w:numPr>
        <w:ind w:right="14" w:hanging="231"/>
        <w:rPr>
          <w:rFonts w:ascii="Times New Roman" w:hAnsi="Times New Roman" w:cs="Times New Roman"/>
          <w:sz w:val="24"/>
          <w:szCs w:val="24"/>
        </w:rPr>
      </w:pPr>
      <w:r w:rsidRPr="00096E47">
        <w:rPr>
          <w:rFonts w:ascii="Times New Roman" w:hAnsi="Times New Roman" w:cs="Times New Roman"/>
          <w:sz w:val="24"/>
          <w:szCs w:val="24"/>
        </w:rPr>
        <w:t>wykluczenia odwołującego z postępowania o udzielenie zamówienia;</w:t>
      </w:r>
    </w:p>
    <w:p w14:paraId="6C4D94D5" w14:textId="77777777" w:rsidR="00A11CEA" w:rsidRPr="00096E47" w:rsidRDefault="00A11CEA" w:rsidP="00D20695">
      <w:pPr>
        <w:numPr>
          <w:ilvl w:val="0"/>
          <w:numId w:val="16"/>
        </w:numPr>
        <w:ind w:right="14" w:hanging="231"/>
        <w:rPr>
          <w:rFonts w:ascii="Times New Roman" w:hAnsi="Times New Roman" w:cs="Times New Roman"/>
          <w:sz w:val="24"/>
          <w:szCs w:val="24"/>
        </w:rPr>
      </w:pPr>
      <w:r w:rsidRPr="00096E47">
        <w:rPr>
          <w:rFonts w:ascii="Times New Roman" w:hAnsi="Times New Roman" w:cs="Times New Roman"/>
          <w:sz w:val="24"/>
          <w:szCs w:val="24"/>
        </w:rPr>
        <w:t>odrzucenia oferty odwołującego;</w:t>
      </w:r>
    </w:p>
    <w:p w14:paraId="7753AAA2" w14:textId="77777777" w:rsidR="00A11CEA" w:rsidRPr="00096E47" w:rsidRDefault="00A11CEA" w:rsidP="00D20695">
      <w:pPr>
        <w:numPr>
          <w:ilvl w:val="0"/>
          <w:numId w:val="16"/>
        </w:numPr>
        <w:ind w:right="14" w:hanging="231"/>
        <w:rPr>
          <w:rFonts w:ascii="Times New Roman" w:hAnsi="Times New Roman" w:cs="Times New Roman"/>
          <w:sz w:val="24"/>
          <w:szCs w:val="24"/>
        </w:rPr>
      </w:pPr>
      <w:r w:rsidRPr="00096E47">
        <w:rPr>
          <w:rFonts w:ascii="Times New Roman" w:hAnsi="Times New Roman" w:cs="Times New Roman"/>
          <w:sz w:val="24"/>
          <w:szCs w:val="24"/>
        </w:rPr>
        <w:t>opisu przedmiotu zamówienia;</w:t>
      </w:r>
    </w:p>
    <w:p w14:paraId="5FC60169" w14:textId="77777777" w:rsidR="00A11CEA" w:rsidRPr="00096E47" w:rsidRDefault="00A11CEA" w:rsidP="00D20695">
      <w:pPr>
        <w:numPr>
          <w:ilvl w:val="0"/>
          <w:numId w:val="16"/>
        </w:numPr>
        <w:spacing w:after="239"/>
        <w:ind w:right="14" w:hanging="231"/>
        <w:rPr>
          <w:rFonts w:ascii="Times New Roman" w:hAnsi="Times New Roman" w:cs="Times New Roman"/>
          <w:sz w:val="24"/>
          <w:szCs w:val="24"/>
        </w:rPr>
      </w:pPr>
      <w:r w:rsidRPr="00096E47">
        <w:rPr>
          <w:rFonts w:ascii="Times New Roman" w:hAnsi="Times New Roman" w:cs="Times New Roman"/>
          <w:sz w:val="24"/>
          <w:szCs w:val="24"/>
        </w:rPr>
        <w:t>wyboru najkorzystniejszej oferty.</w:t>
      </w:r>
    </w:p>
    <w:p w14:paraId="4A30FD06" w14:textId="77777777" w:rsidR="00A11CEA" w:rsidRPr="00096E47" w:rsidRDefault="00A11CEA" w:rsidP="00D20695">
      <w:pPr>
        <w:numPr>
          <w:ilvl w:val="1"/>
          <w:numId w:val="18"/>
        </w:numPr>
        <w:spacing w:after="103"/>
        <w:ind w:right="14"/>
        <w:rPr>
          <w:rFonts w:ascii="Times New Roman" w:hAnsi="Times New Roman" w:cs="Times New Roman"/>
          <w:sz w:val="24"/>
          <w:szCs w:val="24"/>
        </w:rPr>
      </w:pPr>
      <w:r w:rsidRPr="00096E47">
        <w:rPr>
          <w:rFonts w:ascii="Times New Roman" w:hAnsi="Times New Roman" w:cs="Times New Roman"/>
          <w:sz w:val="24"/>
          <w:szCs w:val="24"/>
        </w:rPr>
        <w:t xml:space="preserve">Odwołanie powinno wskazywać czynność lub zaniechanie czynności Zamawiającego, której zarzuca się niezgodność z przepisami ustawy </w:t>
      </w:r>
      <w:proofErr w:type="spellStart"/>
      <w:r w:rsidRPr="00096E47">
        <w:rPr>
          <w:rFonts w:ascii="Times New Roman" w:hAnsi="Times New Roman" w:cs="Times New Roman"/>
          <w:sz w:val="24"/>
          <w:szCs w:val="24"/>
        </w:rPr>
        <w:t>Pzp</w:t>
      </w:r>
      <w:proofErr w:type="spellEnd"/>
      <w:r w:rsidRPr="00096E47">
        <w:rPr>
          <w:rFonts w:ascii="Times New Roman" w:hAnsi="Times New Roman" w:cs="Times New Roman"/>
          <w:sz w:val="24"/>
          <w:szCs w:val="24"/>
        </w:rPr>
        <w:t>, zawierać zwięzłe przedstawienie zarzutów, określać żądanie oraz wskazywać okoliczności faktyczne i prawne uzasadniające wniesienie odwołania.</w:t>
      </w:r>
    </w:p>
    <w:p w14:paraId="5467ADE3" w14:textId="77777777" w:rsidR="00A11CEA" w:rsidRPr="00096E47" w:rsidRDefault="00A11CEA" w:rsidP="00D20695">
      <w:pPr>
        <w:numPr>
          <w:ilvl w:val="1"/>
          <w:numId w:val="18"/>
        </w:numPr>
        <w:spacing w:after="132"/>
        <w:ind w:right="14"/>
        <w:rPr>
          <w:rFonts w:ascii="Times New Roman" w:hAnsi="Times New Roman" w:cs="Times New Roman"/>
          <w:sz w:val="24"/>
          <w:szCs w:val="24"/>
        </w:rPr>
      </w:pPr>
      <w:r w:rsidRPr="00096E47">
        <w:rPr>
          <w:rFonts w:ascii="Times New Roman" w:hAnsi="Times New Roman" w:cs="Times New Roman"/>
          <w:sz w:val="24"/>
          <w:szCs w:val="24"/>
        </w:rPr>
        <w:t>Odwołanie wnosi się do Prezesa Krajowej Izby Odwoławczej w formie pisemn</w:t>
      </w:r>
      <w:r>
        <w:rPr>
          <w:rFonts w:ascii="Times New Roman" w:hAnsi="Times New Roman" w:cs="Times New Roman"/>
          <w:sz w:val="24"/>
          <w:szCs w:val="24"/>
        </w:rPr>
        <w:t>ej lub w postaci elektronicznej</w:t>
      </w:r>
      <w:r w:rsidRPr="00096E47">
        <w:rPr>
          <w:rFonts w:ascii="Times New Roman" w:hAnsi="Times New Roman" w:cs="Times New Roman"/>
          <w:sz w:val="24"/>
          <w:szCs w:val="24"/>
        </w:rPr>
        <w:t>, podpisane bezpiecznym podpisem elektronicznym weryfikowanym przy pomocy ważnego kwalifikowanego cert</w:t>
      </w:r>
      <w:r>
        <w:rPr>
          <w:rFonts w:ascii="Times New Roman" w:hAnsi="Times New Roman" w:cs="Times New Roman"/>
          <w:sz w:val="24"/>
          <w:szCs w:val="24"/>
        </w:rPr>
        <w:t>yfikatu lub równoważnego środka</w:t>
      </w:r>
      <w:r w:rsidRPr="00096E47">
        <w:rPr>
          <w:rFonts w:ascii="Times New Roman" w:hAnsi="Times New Roman" w:cs="Times New Roman"/>
          <w:sz w:val="24"/>
          <w:szCs w:val="24"/>
        </w:rPr>
        <w:t>, spełniającego wymagania dla tego rodzaju podpisu .</w:t>
      </w:r>
    </w:p>
    <w:p w14:paraId="2886CE15" w14:textId="77777777" w:rsidR="00A11CEA" w:rsidRPr="00096E47" w:rsidRDefault="00A11CEA" w:rsidP="00D20695">
      <w:pPr>
        <w:numPr>
          <w:ilvl w:val="1"/>
          <w:numId w:val="18"/>
        </w:numPr>
        <w:spacing w:after="268"/>
        <w:ind w:right="14"/>
        <w:rPr>
          <w:rFonts w:ascii="Times New Roman" w:hAnsi="Times New Roman" w:cs="Times New Roman"/>
          <w:sz w:val="24"/>
          <w:szCs w:val="24"/>
        </w:rPr>
      </w:pPr>
      <w:r w:rsidRPr="00096E47">
        <w:rPr>
          <w:rFonts w:ascii="Times New Roman" w:hAnsi="Times New Roman" w:cs="Times New Roman"/>
          <w:sz w:val="24"/>
          <w:szCs w:val="24"/>
        </w:rPr>
        <w:lastRenderedPageBreak/>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69CD5B1" w14:textId="77777777" w:rsidR="00A11CEA" w:rsidRPr="00096E47" w:rsidRDefault="00A11CEA" w:rsidP="00D20695">
      <w:pPr>
        <w:numPr>
          <w:ilvl w:val="1"/>
          <w:numId w:val="18"/>
        </w:numPr>
        <w:spacing w:after="277"/>
        <w:ind w:right="14"/>
        <w:rPr>
          <w:rFonts w:ascii="Times New Roman" w:hAnsi="Times New Roman" w:cs="Times New Roman"/>
          <w:sz w:val="24"/>
          <w:szCs w:val="24"/>
        </w:rPr>
      </w:pPr>
      <w:r w:rsidRPr="00096E47">
        <w:rPr>
          <w:rFonts w:ascii="Times New Roman" w:hAnsi="Times New Roman" w:cs="Times New Roman"/>
          <w:sz w:val="24"/>
          <w:szCs w:val="24"/>
        </w:rPr>
        <w:t>Terminy wniesienia odwołania:</w:t>
      </w:r>
    </w:p>
    <w:p w14:paraId="59BECDE0" w14:textId="77777777" w:rsidR="00A11CEA" w:rsidRPr="00096E47" w:rsidRDefault="00A11CEA" w:rsidP="00D20695">
      <w:pPr>
        <w:numPr>
          <w:ilvl w:val="2"/>
          <w:numId w:val="17"/>
        </w:numPr>
        <w:spacing w:after="262"/>
        <w:ind w:right="79"/>
        <w:rPr>
          <w:rFonts w:ascii="Times New Roman" w:hAnsi="Times New Roman" w:cs="Times New Roman"/>
          <w:sz w:val="24"/>
          <w:szCs w:val="24"/>
        </w:rPr>
      </w:pPr>
      <w:r w:rsidRPr="00096E47">
        <w:rPr>
          <w:rFonts w:ascii="Times New Roman" w:hAnsi="Times New Roman" w:cs="Times New Roman"/>
          <w:sz w:val="24"/>
          <w:szCs w:val="24"/>
        </w:rPr>
        <w:t>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14:paraId="07ECFDC5" w14:textId="77777777" w:rsidR="00A11CEA" w:rsidRPr="00096E47" w:rsidRDefault="00A11CEA" w:rsidP="00D20695">
      <w:pPr>
        <w:numPr>
          <w:ilvl w:val="2"/>
          <w:numId w:val="17"/>
        </w:numPr>
        <w:ind w:right="79"/>
        <w:rPr>
          <w:rFonts w:ascii="Times New Roman" w:hAnsi="Times New Roman" w:cs="Times New Roman"/>
          <w:sz w:val="24"/>
          <w:szCs w:val="24"/>
        </w:rPr>
      </w:pPr>
      <w:r w:rsidRPr="00096E47">
        <w:rPr>
          <w:rFonts w:ascii="Times New Roman" w:hAnsi="Times New Roman" w:cs="Times New Roman"/>
          <w:sz w:val="24"/>
          <w:szCs w:val="24"/>
        </w:rPr>
        <w:t>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14:paraId="29D0178E" w14:textId="77777777" w:rsidR="00A11CEA" w:rsidRPr="00096E47" w:rsidRDefault="00A11CEA" w:rsidP="00D20695">
      <w:pPr>
        <w:numPr>
          <w:ilvl w:val="2"/>
          <w:numId w:val="17"/>
        </w:numPr>
        <w:spacing w:after="256"/>
        <w:ind w:right="79"/>
        <w:rPr>
          <w:rFonts w:ascii="Times New Roman" w:hAnsi="Times New Roman" w:cs="Times New Roman"/>
          <w:sz w:val="24"/>
          <w:szCs w:val="24"/>
        </w:rPr>
      </w:pPr>
      <w:r w:rsidRPr="00096E47">
        <w:rPr>
          <w:rFonts w:ascii="Times New Roman" w:hAnsi="Times New Roman" w:cs="Times New Roman"/>
          <w:sz w:val="24"/>
          <w:szCs w:val="24"/>
        </w:rPr>
        <w:t>.Odwołanie wobec czynności innych niż określone w 22.6.1. i 22.6.2. SIWZ wnosi się w terminie 5 dni od dnia, w którym powzięto lub przy zachowaniu należytej staranności można było powziąć wiadomość o okolicznościach stanowiących podstawę jego wniesienia.</w:t>
      </w:r>
    </w:p>
    <w:p w14:paraId="2F2463C6"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22.6.4.Jeżeli Zamawiający nie przesłał Wykonawcy zawiadomienia o wyborze oferty najkorzystniejszej odwołanie wnosi się nie później niż w terminie:</w:t>
      </w:r>
    </w:p>
    <w:p w14:paraId="22147DD2" w14:textId="77777777" w:rsidR="00A11CEA" w:rsidRDefault="00A11CEA" w:rsidP="00A11CEA">
      <w:pPr>
        <w:spacing w:after="267"/>
        <w:ind w:left="64" w:right="86"/>
        <w:rPr>
          <w:rFonts w:ascii="Times New Roman" w:hAnsi="Times New Roman" w:cs="Times New Roman"/>
          <w:sz w:val="24"/>
          <w:szCs w:val="24"/>
        </w:rPr>
      </w:pPr>
      <w:r w:rsidRPr="00096E47">
        <w:rPr>
          <w:rFonts w:ascii="Times New Roman" w:hAnsi="Times New Roman" w:cs="Times New Roman"/>
          <w:sz w:val="24"/>
          <w:szCs w:val="24"/>
        </w:rPr>
        <w:t xml:space="preserve">1) 15 dni od dnia publikacji w Biuletynie Zamówień Publicznych ogłoszenia o udzieleniu zamówienia; </w:t>
      </w:r>
    </w:p>
    <w:p w14:paraId="072BA16E" w14:textId="77777777" w:rsidR="00A11CEA" w:rsidRPr="00096E47" w:rsidRDefault="00A11CEA" w:rsidP="00A11CEA">
      <w:pPr>
        <w:spacing w:after="267"/>
        <w:ind w:left="64" w:right="86"/>
        <w:rPr>
          <w:rFonts w:ascii="Times New Roman" w:hAnsi="Times New Roman" w:cs="Times New Roman"/>
          <w:sz w:val="24"/>
          <w:szCs w:val="24"/>
        </w:rPr>
      </w:pPr>
      <w:r w:rsidRPr="00096E47">
        <w:rPr>
          <w:rFonts w:ascii="Times New Roman" w:hAnsi="Times New Roman" w:cs="Times New Roman"/>
          <w:sz w:val="24"/>
          <w:szCs w:val="24"/>
        </w:rPr>
        <w:t>2) 1 miesiąca od dnia zawarcia umowy, jeżeli Zamawiający nie opublikował w Biuletynie Zamówień Publicznych ogłoszenia o udzieleniu zamówienia.</w:t>
      </w:r>
    </w:p>
    <w:p w14:paraId="2FDCBF05" w14:textId="77777777" w:rsidR="00A11CEA" w:rsidRPr="00096E47" w:rsidRDefault="00A11CEA" w:rsidP="00A11CEA">
      <w:pPr>
        <w:spacing w:after="255"/>
        <w:ind w:left="64" w:right="14"/>
        <w:rPr>
          <w:rFonts w:ascii="Times New Roman" w:hAnsi="Times New Roman" w:cs="Times New Roman"/>
          <w:sz w:val="24"/>
          <w:szCs w:val="24"/>
        </w:rPr>
      </w:pPr>
      <w:r w:rsidRPr="00096E47">
        <w:rPr>
          <w:rFonts w:ascii="Times New Roman" w:hAnsi="Times New Roman" w:cs="Times New Roman"/>
          <w:sz w:val="24"/>
          <w:szCs w:val="24"/>
        </w:rPr>
        <w:t xml:space="preserve">22.6.5. Szczegółowe zasady postępowania po wniesieniu odwołania, określają stosowne przepisy Działu VI ustawy </w:t>
      </w:r>
      <w:proofErr w:type="spellStart"/>
      <w:r w:rsidRPr="00096E47">
        <w:rPr>
          <w:rFonts w:ascii="Times New Roman" w:hAnsi="Times New Roman" w:cs="Times New Roman"/>
          <w:sz w:val="24"/>
          <w:szCs w:val="24"/>
        </w:rPr>
        <w:t>Pzp</w:t>
      </w:r>
      <w:proofErr w:type="spellEnd"/>
      <w:r w:rsidRPr="00096E47">
        <w:rPr>
          <w:rFonts w:ascii="Times New Roman" w:hAnsi="Times New Roman" w:cs="Times New Roman"/>
          <w:sz w:val="24"/>
          <w:szCs w:val="24"/>
        </w:rPr>
        <w:t>.</w:t>
      </w:r>
    </w:p>
    <w:p w14:paraId="4298F649"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22.6.6. Na orzeczenie Krajowej Izby Odwoławczej, stronom oraz uczestnikom postępowania odwoławczego przysługuje skarga do sądu.</w:t>
      </w:r>
    </w:p>
    <w:p w14:paraId="012D35B3"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22.6.7.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2012 r. poz. 1529) jest równoznaczne z jej wniesieniem.</w:t>
      </w:r>
      <w:r>
        <w:rPr>
          <w:rFonts w:ascii="Times New Roman" w:hAnsi="Times New Roman" w:cs="Times New Roman"/>
          <w:sz w:val="24"/>
          <w:szCs w:val="24"/>
        </w:rPr>
        <w:t xml:space="preserve"> </w:t>
      </w:r>
    </w:p>
    <w:p w14:paraId="3E71CC13" w14:textId="77777777" w:rsidR="00A11CEA" w:rsidRDefault="00A11CEA" w:rsidP="00A11CEA">
      <w:pPr>
        <w:spacing w:after="13" w:line="249" w:lineRule="auto"/>
        <w:ind w:left="71" w:right="7"/>
        <w:rPr>
          <w:rFonts w:ascii="Times New Roman" w:hAnsi="Times New Roman" w:cs="Times New Roman"/>
          <w:sz w:val="24"/>
          <w:szCs w:val="24"/>
        </w:rPr>
      </w:pPr>
    </w:p>
    <w:p w14:paraId="2EAEC9A6" w14:textId="77777777" w:rsidR="00A11CEA" w:rsidRPr="006C09DF" w:rsidRDefault="00A11CEA" w:rsidP="00A11CEA">
      <w:pPr>
        <w:spacing w:after="13" w:line="249" w:lineRule="auto"/>
        <w:ind w:left="71" w:right="7"/>
        <w:rPr>
          <w:rFonts w:ascii="Times New Roman" w:hAnsi="Times New Roman" w:cs="Times New Roman"/>
          <w:b/>
          <w:sz w:val="24"/>
          <w:szCs w:val="24"/>
        </w:rPr>
      </w:pPr>
      <w:r w:rsidRPr="006C09DF">
        <w:rPr>
          <w:rFonts w:ascii="Times New Roman" w:hAnsi="Times New Roman" w:cs="Times New Roman"/>
          <w:b/>
          <w:sz w:val="24"/>
          <w:szCs w:val="24"/>
        </w:rPr>
        <w:t>Rozdział 23. Adres poczty elektronicznej lub strony internetowej Zamawiającego, jeżeli zamawiający dopuszcza porozumiewanie się drogą elektroniczną</w:t>
      </w:r>
    </w:p>
    <w:p w14:paraId="027AB4F5" w14:textId="77777777" w:rsidR="00A11CEA" w:rsidRPr="00096E47" w:rsidRDefault="00A11CEA" w:rsidP="00A11CEA">
      <w:pPr>
        <w:spacing w:after="13" w:line="249" w:lineRule="auto"/>
        <w:ind w:left="71" w:right="7"/>
        <w:rPr>
          <w:rFonts w:ascii="Times New Roman" w:hAnsi="Times New Roman" w:cs="Times New Roman"/>
          <w:sz w:val="24"/>
          <w:szCs w:val="24"/>
        </w:rPr>
      </w:pPr>
    </w:p>
    <w:p w14:paraId="387CD1B4" w14:textId="4197E398" w:rsidR="00A11CEA"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Zamawiający dopuszcza porozumiewanie się drogą elektroniczną. Adres poczty elektronicznej:</w:t>
      </w:r>
      <w:r>
        <w:rPr>
          <w:rFonts w:ascii="Times New Roman" w:hAnsi="Times New Roman" w:cs="Times New Roman"/>
          <w:sz w:val="24"/>
          <w:szCs w:val="24"/>
        </w:rPr>
        <w:t xml:space="preserve"> </w:t>
      </w:r>
      <w:r w:rsidR="00AF6D13">
        <w:rPr>
          <w:rFonts w:ascii="Times New Roman" w:hAnsi="Times New Roman" w:cs="Times New Roman"/>
          <w:sz w:val="24"/>
          <w:szCs w:val="24"/>
        </w:rPr>
        <w:t>senior@ostrowite.pl</w:t>
      </w:r>
    </w:p>
    <w:p w14:paraId="2785B0CC" w14:textId="77777777" w:rsidR="00A11CEA" w:rsidRPr="00096E47" w:rsidRDefault="00A11CEA" w:rsidP="00A11CEA">
      <w:pPr>
        <w:ind w:left="64" w:right="14"/>
        <w:rPr>
          <w:rFonts w:ascii="Times New Roman" w:hAnsi="Times New Roman" w:cs="Times New Roman"/>
          <w:sz w:val="24"/>
          <w:szCs w:val="24"/>
        </w:rPr>
      </w:pPr>
    </w:p>
    <w:p w14:paraId="4EDC5AC0" w14:textId="77777777" w:rsidR="00A11CEA" w:rsidRPr="006C09DF" w:rsidRDefault="00A11CEA" w:rsidP="00A11CEA">
      <w:pPr>
        <w:spacing w:after="13" w:line="249" w:lineRule="auto"/>
        <w:ind w:left="71" w:right="7"/>
        <w:rPr>
          <w:rFonts w:ascii="Times New Roman" w:hAnsi="Times New Roman" w:cs="Times New Roman"/>
          <w:b/>
          <w:sz w:val="24"/>
          <w:szCs w:val="24"/>
        </w:rPr>
      </w:pPr>
      <w:r w:rsidRPr="006C09DF">
        <w:rPr>
          <w:rFonts w:ascii="Times New Roman" w:hAnsi="Times New Roman" w:cs="Times New Roman"/>
          <w:b/>
          <w:sz w:val="24"/>
          <w:szCs w:val="24"/>
        </w:rPr>
        <w:t>Rozdział 24. Informacje dotyczące walut obcych</w:t>
      </w:r>
    </w:p>
    <w:p w14:paraId="76924D04" w14:textId="77777777" w:rsidR="00A11CEA" w:rsidRPr="00096E47" w:rsidRDefault="00A11CEA" w:rsidP="00A11CEA">
      <w:pPr>
        <w:spacing w:after="251"/>
        <w:ind w:left="64" w:right="14"/>
        <w:rPr>
          <w:rFonts w:ascii="Times New Roman" w:hAnsi="Times New Roman" w:cs="Times New Roman"/>
          <w:sz w:val="24"/>
          <w:szCs w:val="24"/>
        </w:rPr>
      </w:pPr>
      <w:r w:rsidRPr="00096E47">
        <w:rPr>
          <w:rFonts w:ascii="Times New Roman" w:hAnsi="Times New Roman" w:cs="Times New Roman"/>
          <w:sz w:val="24"/>
          <w:szCs w:val="24"/>
        </w:rPr>
        <w:t>Wszelkie rozliczenia między Zamawiającym a Wykonawcą będą prowadzone wyłącznie w złotych polskich. Zamawiający nie przewiduje rozliczenia w walutach obcych.</w:t>
      </w:r>
    </w:p>
    <w:p w14:paraId="65A1876A" w14:textId="77777777" w:rsidR="00A11CEA" w:rsidRPr="00A91BE2" w:rsidRDefault="00A11CEA" w:rsidP="00A11CEA">
      <w:pPr>
        <w:spacing w:after="13" w:line="249" w:lineRule="auto"/>
        <w:ind w:left="71" w:right="7"/>
        <w:rPr>
          <w:rFonts w:ascii="Times New Roman" w:hAnsi="Times New Roman" w:cs="Times New Roman"/>
          <w:b/>
          <w:sz w:val="24"/>
          <w:szCs w:val="24"/>
        </w:rPr>
      </w:pPr>
      <w:r w:rsidRPr="00A91BE2">
        <w:rPr>
          <w:rFonts w:ascii="Times New Roman" w:hAnsi="Times New Roman" w:cs="Times New Roman"/>
          <w:b/>
          <w:sz w:val="24"/>
          <w:szCs w:val="24"/>
        </w:rPr>
        <w:t>Rozdział 25. Wysokość zwrotu kosztów udziału w postępowaniu, jeżeli zamawiający przewiduje ich zwrot</w:t>
      </w:r>
    </w:p>
    <w:p w14:paraId="00D4DC2E" w14:textId="77777777" w:rsidR="00A11CEA" w:rsidRPr="00096E47" w:rsidRDefault="00A11CEA" w:rsidP="00A11CEA">
      <w:pPr>
        <w:spacing w:after="245"/>
        <w:ind w:left="64" w:right="14"/>
        <w:rPr>
          <w:rFonts w:ascii="Times New Roman" w:hAnsi="Times New Roman" w:cs="Times New Roman"/>
          <w:sz w:val="24"/>
          <w:szCs w:val="24"/>
        </w:rPr>
      </w:pPr>
      <w:r w:rsidRPr="00096E47">
        <w:rPr>
          <w:rFonts w:ascii="Times New Roman" w:hAnsi="Times New Roman" w:cs="Times New Roman"/>
          <w:sz w:val="24"/>
          <w:szCs w:val="24"/>
        </w:rPr>
        <w:t>Zamawiający nie przewiduje zwrotu kosztów udziału w postępowaniu.</w:t>
      </w:r>
    </w:p>
    <w:p w14:paraId="010F8F0E" w14:textId="77777777" w:rsidR="00A11CEA" w:rsidRPr="00A91BE2" w:rsidRDefault="00A11CEA" w:rsidP="00A11CEA">
      <w:pPr>
        <w:spacing w:after="13" w:line="249" w:lineRule="auto"/>
        <w:ind w:left="71" w:right="7"/>
        <w:rPr>
          <w:rFonts w:ascii="Times New Roman" w:hAnsi="Times New Roman" w:cs="Times New Roman"/>
          <w:b/>
          <w:sz w:val="24"/>
          <w:szCs w:val="24"/>
        </w:rPr>
      </w:pPr>
      <w:r w:rsidRPr="00A91BE2">
        <w:rPr>
          <w:rFonts w:ascii="Times New Roman" w:hAnsi="Times New Roman" w:cs="Times New Roman"/>
          <w:b/>
          <w:sz w:val="24"/>
          <w:szCs w:val="24"/>
        </w:rPr>
        <w:t>Rozdział 26. Podwykonawcy</w:t>
      </w:r>
      <w:r>
        <w:rPr>
          <w:rFonts w:ascii="Times New Roman" w:hAnsi="Times New Roman" w:cs="Times New Roman"/>
          <w:b/>
          <w:sz w:val="24"/>
          <w:szCs w:val="24"/>
        </w:rPr>
        <w:t xml:space="preserve"> </w:t>
      </w:r>
    </w:p>
    <w:p w14:paraId="4CEFC45C"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26.1. Zamawiający informuje, że nie zastrzega obowiązku osobistego wykonania przez Wykonawcę kluczowych części zamówienia, o których mowa w art. 36 a, ust. 2 ustawy PZP.</w:t>
      </w:r>
    </w:p>
    <w:p w14:paraId="254CCC35"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26.2. Zamawiający dopuszcza do udziału w przedmiocie zamówienia podwykonawców.</w:t>
      </w:r>
    </w:p>
    <w:p w14:paraId="0E42E320"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 xml:space="preserve">26.3. Zgodnie z art. 36b ust. 1 Ustawy </w:t>
      </w:r>
      <w:proofErr w:type="spellStart"/>
      <w:r w:rsidRPr="00096E47">
        <w:rPr>
          <w:rFonts w:ascii="Times New Roman" w:hAnsi="Times New Roman" w:cs="Times New Roman"/>
          <w:sz w:val="24"/>
          <w:szCs w:val="24"/>
        </w:rPr>
        <w:t>Pzp</w:t>
      </w:r>
      <w:proofErr w:type="spellEnd"/>
      <w:r w:rsidRPr="00096E47">
        <w:rPr>
          <w:rFonts w:ascii="Times New Roman" w:hAnsi="Times New Roman" w:cs="Times New Roman"/>
          <w:sz w:val="24"/>
          <w:szCs w:val="24"/>
        </w:rPr>
        <w:t>, Wykonawca zobowiązany jest przedstawić w ofercie część zamówienia, której wykonanie powierzy podwykonawcom oraz podać nazwy (firmy) podwykonawców.</w:t>
      </w:r>
    </w:p>
    <w:p w14:paraId="370FFC3F"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26.5.Wykonawca może powierzyć wykonanie część zakresu dostaw składających się na przedmiot zamówienia podwykonawcy. Wówczas jest obowiązany w załączniku nr 6 do SIWZ wskazać jaki zakres robót powierzy podwykonawcom.</w:t>
      </w:r>
    </w:p>
    <w:p w14:paraId="7B4CCA82"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26.6.W przypadku zatrudnienia podwykonawców Wykonawca odpowiada za ich pracę jak za swoją własną.</w:t>
      </w:r>
      <w:r>
        <w:rPr>
          <w:rFonts w:ascii="Times New Roman" w:hAnsi="Times New Roman" w:cs="Times New Roman"/>
          <w:sz w:val="24"/>
          <w:szCs w:val="24"/>
        </w:rPr>
        <w:t xml:space="preserve"> Już pisaliśmy wcześniej o podwykonawcach</w:t>
      </w:r>
    </w:p>
    <w:p w14:paraId="4C01E452" w14:textId="77777777" w:rsidR="00A11CEA" w:rsidRPr="00096E47" w:rsidRDefault="00A11CEA" w:rsidP="00A11CEA">
      <w:pPr>
        <w:spacing w:after="13" w:line="259" w:lineRule="auto"/>
        <w:ind w:left="274" w:firstLine="0"/>
        <w:jc w:val="left"/>
        <w:rPr>
          <w:rFonts w:ascii="Times New Roman" w:hAnsi="Times New Roman" w:cs="Times New Roman"/>
          <w:sz w:val="24"/>
          <w:szCs w:val="24"/>
        </w:rPr>
      </w:pPr>
    </w:p>
    <w:p w14:paraId="7FA10ACE" w14:textId="77777777" w:rsidR="00A11CEA" w:rsidRPr="00A91BE2" w:rsidRDefault="00A11CEA" w:rsidP="00A11CEA">
      <w:pPr>
        <w:spacing w:after="0" w:line="240" w:lineRule="auto"/>
        <w:ind w:left="71" w:right="7" w:firstLine="6"/>
        <w:rPr>
          <w:rFonts w:ascii="Times New Roman" w:hAnsi="Times New Roman" w:cs="Times New Roman"/>
          <w:b/>
          <w:sz w:val="24"/>
          <w:szCs w:val="24"/>
        </w:rPr>
      </w:pPr>
      <w:r w:rsidRPr="00A91BE2">
        <w:rPr>
          <w:rFonts w:ascii="Times New Roman" w:hAnsi="Times New Roman" w:cs="Times New Roman"/>
          <w:b/>
          <w:sz w:val="24"/>
          <w:szCs w:val="24"/>
        </w:rPr>
        <w:t>Rozdział 27.Podmioty należące do tej samej grupy kapitałowej</w:t>
      </w:r>
    </w:p>
    <w:p w14:paraId="60288C0D" w14:textId="77777777" w:rsidR="00A11CEA" w:rsidRDefault="00A11CEA" w:rsidP="00A11CEA">
      <w:pPr>
        <w:spacing w:after="0" w:line="240" w:lineRule="auto"/>
        <w:ind w:left="64" w:right="14" w:firstLine="6"/>
        <w:rPr>
          <w:rFonts w:ascii="Times New Roman" w:hAnsi="Times New Roman" w:cs="Times New Roman"/>
          <w:sz w:val="24"/>
          <w:szCs w:val="24"/>
        </w:rPr>
      </w:pPr>
      <w:r w:rsidRPr="00A02FE5">
        <w:rPr>
          <w:rFonts w:ascii="Times New Roman" w:hAnsi="Times New Roman" w:cs="Times New Roman"/>
          <w:b/>
          <w:bCs/>
          <w:sz w:val="24"/>
          <w:szCs w:val="24"/>
        </w:rPr>
        <w:t>Wykonawca w terminie 3 dni ofertą składa listę podmiotów należących do tej samej grupy kapitałowej, o której mowa w art. 24 ust. 1 pkt 23 ustawy, albo informację o tym, że nie należy do grupy kapitałowej — z wykorzystaniem określonego w załączniku nr 4 do SIWZ.</w:t>
      </w:r>
      <w:r w:rsidRPr="00096E47">
        <w:rPr>
          <w:rFonts w:ascii="Times New Roman" w:hAnsi="Times New Roman" w:cs="Times New Roman"/>
          <w:sz w:val="24"/>
          <w:szCs w:val="24"/>
        </w:rPr>
        <w:t xml:space="preserve"> </w:t>
      </w:r>
    </w:p>
    <w:p w14:paraId="0E91BB72" w14:textId="77777777" w:rsidR="00A11CEA" w:rsidRDefault="00A11CEA" w:rsidP="00A11CEA">
      <w:pPr>
        <w:spacing w:after="0" w:line="240" w:lineRule="auto"/>
        <w:ind w:left="64" w:right="14" w:firstLine="6"/>
        <w:rPr>
          <w:rFonts w:ascii="Times New Roman" w:hAnsi="Times New Roman" w:cs="Times New Roman"/>
          <w:sz w:val="24"/>
          <w:szCs w:val="24"/>
        </w:rPr>
      </w:pPr>
    </w:p>
    <w:p w14:paraId="07D0CD66" w14:textId="77777777" w:rsidR="00A11CEA" w:rsidRPr="00A91BE2" w:rsidRDefault="00A11CEA" w:rsidP="00A11CEA">
      <w:pPr>
        <w:tabs>
          <w:tab w:val="center" w:pos="3555"/>
        </w:tabs>
        <w:spacing w:after="13" w:line="249" w:lineRule="auto"/>
        <w:ind w:left="0" w:firstLine="0"/>
        <w:jc w:val="left"/>
        <w:rPr>
          <w:rFonts w:ascii="Times New Roman" w:hAnsi="Times New Roman" w:cs="Times New Roman"/>
          <w:b/>
          <w:sz w:val="24"/>
          <w:szCs w:val="24"/>
        </w:rPr>
      </w:pPr>
      <w:r w:rsidRPr="00A91BE2">
        <w:rPr>
          <w:rFonts w:ascii="Times New Roman" w:hAnsi="Times New Roman" w:cs="Times New Roman"/>
          <w:b/>
          <w:sz w:val="24"/>
          <w:szCs w:val="24"/>
        </w:rPr>
        <w:t>Rozdział 2</w:t>
      </w:r>
      <w:r>
        <w:rPr>
          <w:rFonts w:ascii="Times New Roman" w:hAnsi="Times New Roman" w:cs="Times New Roman"/>
          <w:b/>
          <w:sz w:val="24"/>
          <w:szCs w:val="24"/>
        </w:rPr>
        <w:t>8</w:t>
      </w:r>
      <w:r w:rsidRPr="00A91BE2">
        <w:rPr>
          <w:rFonts w:ascii="Times New Roman" w:hAnsi="Times New Roman" w:cs="Times New Roman"/>
          <w:b/>
          <w:sz w:val="24"/>
          <w:szCs w:val="24"/>
        </w:rPr>
        <w:t>. Informacje dodatkowe</w:t>
      </w:r>
    </w:p>
    <w:p w14:paraId="70647261" w14:textId="77777777" w:rsidR="00A11CEA" w:rsidRPr="00096E47" w:rsidRDefault="00A11CEA" w:rsidP="00A11CEA">
      <w:pPr>
        <w:ind w:left="64" w:right="14"/>
        <w:rPr>
          <w:rFonts w:ascii="Times New Roman" w:hAnsi="Times New Roman" w:cs="Times New Roman"/>
          <w:sz w:val="24"/>
          <w:szCs w:val="24"/>
        </w:rPr>
      </w:pPr>
      <w:r w:rsidRPr="00096E47">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884F982" w14:textId="48C983B2" w:rsidR="00A11CEA" w:rsidRPr="00096E47" w:rsidRDefault="00A11CEA" w:rsidP="00D20695">
      <w:pPr>
        <w:numPr>
          <w:ilvl w:val="0"/>
          <w:numId w:val="19"/>
        </w:numPr>
        <w:ind w:right="14"/>
        <w:rPr>
          <w:rFonts w:ascii="Times New Roman" w:hAnsi="Times New Roman" w:cs="Times New Roman"/>
          <w:sz w:val="24"/>
          <w:szCs w:val="24"/>
        </w:rPr>
      </w:pPr>
      <w:r w:rsidRPr="00096E47">
        <w:rPr>
          <w:rFonts w:ascii="Times New Roman" w:hAnsi="Times New Roman" w:cs="Times New Roman"/>
          <w:sz w:val="24"/>
          <w:szCs w:val="24"/>
        </w:rPr>
        <w:t xml:space="preserve">administratorem Pani/Pana danych osobowych jest </w:t>
      </w:r>
      <w:r w:rsidR="00AF6D13">
        <w:rPr>
          <w:rFonts w:ascii="Times New Roman" w:hAnsi="Times New Roman" w:cs="Times New Roman"/>
          <w:sz w:val="24"/>
          <w:szCs w:val="24"/>
        </w:rPr>
        <w:t>Kierownik Gminnego Ośrodka Pomocy Społecznej w</w:t>
      </w:r>
      <w:r w:rsidRPr="00096E47">
        <w:rPr>
          <w:rFonts w:ascii="Times New Roman" w:hAnsi="Times New Roman" w:cs="Times New Roman"/>
          <w:sz w:val="24"/>
          <w:szCs w:val="24"/>
        </w:rPr>
        <w:t xml:space="preserve"> </w:t>
      </w:r>
      <w:r>
        <w:rPr>
          <w:rFonts w:ascii="Times New Roman" w:hAnsi="Times New Roman" w:cs="Times New Roman"/>
          <w:sz w:val="24"/>
          <w:szCs w:val="24"/>
        </w:rPr>
        <w:t>Ostrowite</w:t>
      </w:r>
      <w:r w:rsidRPr="00096E47">
        <w:rPr>
          <w:rFonts w:ascii="Times New Roman" w:hAnsi="Times New Roman" w:cs="Times New Roman"/>
          <w:sz w:val="24"/>
          <w:szCs w:val="24"/>
        </w:rPr>
        <w:t>, Zamawiającym Gmin</w:t>
      </w:r>
      <w:r w:rsidR="00AF6D13">
        <w:rPr>
          <w:rFonts w:ascii="Times New Roman" w:hAnsi="Times New Roman" w:cs="Times New Roman"/>
          <w:sz w:val="24"/>
          <w:szCs w:val="24"/>
        </w:rPr>
        <w:t>y Ośrodek Pomocy Społecznej w Ostrowitem</w:t>
      </w:r>
      <w:r w:rsidRPr="00096E47">
        <w:rPr>
          <w:rFonts w:ascii="Times New Roman" w:hAnsi="Times New Roman" w:cs="Times New Roman"/>
          <w:sz w:val="24"/>
          <w:szCs w:val="24"/>
        </w:rPr>
        <w:t xml:space="preserve">, ul. </w:t>
      </w:r>
      <w:r>
        <w:rPr>
          <w:rFonts w:ascii="Times New Roman" w:hAnsi="Times New Roman" w:cs="Times New Roman"/>
          <w:sz w:val="24"/>
          <w:szCs w:val="24"/>
        </w:rPr>
        <w:t>Lipowa 2</w:t>
      </w:r>
      <w:r w:rsidRPr="00096E47">
        <w:rPr>
          <w:rFonts w:ascii="Times New Roman" w:hAnsi="Times New Roman" w:cs="Times New Roman"/>
          <w:sz w:val="24"/>
          <w:szCs w:val="24"/>
        </w:rPr>
        <w:t xml:space="preserve">, </w:t>
      </w:r>
      <w:r>
        <w:rPr>
          <w:rFonts w:ascii="Times New Roman" w:hAnsi="Times New Roman" w:cs="Times New Roman"/>
          <w:sz w:val="24"/>
          <w:szCs w:val="24"/>
        </w:rPr>
        <w:t>62-402 Ostrowite</w:t>
      </w:r>
      <w:r w:rsidRPr="00096E47">
        <w:rPr>
          <w:rFonts w:ascii="Times New Roman" w:hAnsi="Times New Roman" w:cs="Times New Roman"/>
          <w:sz w:val="24"/>
          <w:szCs w:val="24"/>
        </w:rPr>
        <w:t>, e-mail:</w:t>
      </w:r>
      <w:r>
        <w:rPr>
          <w:rFonts w:ascii="Times New Roman" w:hAnsi="Times New Roman" w:cs="Times New Roman"/>
          <w:sz w:val="24"/>
          <w:szCs w:val="24"/>
        </w:rPr>
        <w:t xml:space="preserve"> </w:t>
      </w:r>
      <w:r w:rsidR="00AF6D13">
        <w:rPr>
          <w:rFonts w:ascii="Times New Roman" w:hAnsi="Times New Roman" w:cs="Times New Roman"/>
          <w:sz w:val="24"/>
          <w:szCs w:val="24"/>
        </w:rPr>
        <w:t>senior@ostrowite.pl</w:t>
      </w:r>
      <w:r>
        <w:rPr>
          <w:rFonts w:ascii="Times New Roman" w:hAnsi="Times New Roman" w:cs="Times New Roman"/>
          <w:sz w:val="24"/>
          <w:szCs w:val="24"/>
        </w:rPr>
        <w:t xml:space="preserve"> </w:t>
      </w:r>
      <w:r w:rsidRPr="00096E47">
        <w:rPr>
          <w:rFonts w:ascii="Times New Roman" w:hAnsi="Times New Roman" w:cs="Times New Roman"/>
          <w:sz w:val="24"/>
          <w:szCs w:val="24"/>
        </w:rPr>
        <w:t xml:space="preserve">, tel. </w:t>
      </w:r>
      <w:r>
        <w:rPr>
          <w:rFonts w:ascii="Times New Roman" w:hAnsi="Times New Roman" w:cs="Times New Roman"/>
          <w:sz w:val="24"/>
          <w:szCs w:val="24"/>
        </w:rPr>
        <w:t>/ fax 63 2765160</w:t>
      </w:r>
    </w:p>
    <w:p w14:paraId="0064DD40" w14:textId="13A1D7AB" w:rsidR="00A11CEA" w:rsidRPr="00AE69D7" w:rsidRDefault="00A11CEA" w:rsidP="00D20695">
      <w:pPr>
        <w:numPr>
          <w:ilvl w:val="0"/>
          <w:numId w:val="19"/>
        </w:numPr>
        <w:ind w:right="14"/>
        <w:rPr>
          <w:rFonts w:ascii="Times New Roman" w:hAnsi="Times New Roman" w:cs="Times New Roman"/>
          <w:sz w:val="24"/>
          <w:szCs w:val="24"/>
        </w:rPr>
      </w:pPr>
      <w:r w:rsidRPr="00AE69D7">
        <w:rPr>
          <w:rFonts w:ascii="Times New Roman" w:hAnsi="Times New Roman" w:cs="Times New Roman"/>
          <w:sz w:val="24"/>
          <w:szCs w:val="24"/>
        </w:rPr>
        <w:t>kontakt z Inspektorem Ochrony Danych — w</w:t>
      </w:r>
      <w:r w:rsidR="00AF6D13">
        <w:rPr>
          <w:rFonts w:ascii="Times New Roman" w:hAnsi="Times New Roman" w:cs="Times New Roman"/>
          <w:sz w:val="24"/>
          <w:szCs w:val="24"/>
        </w:rPr>
        <w:t xml:space="preserve"> Gminny Ośrodku Pomocy Społecznej</w:t>
      </w:r>
      <w:r w:rsidRPr="00AE69D7">
        <w:rPr>
          <w:rFonts w:ascii="Times New Roman" w:hAnsi="Times New Roman" w:cs="Times New Roman"/>
          <w:sz w:val="24"/>
          <w:szCs w:val="24"/>
        </w:rPr>
        <w:t xml:space="preserve"> Ostrowite. za pomocą adresu: </w:t>
      </w:r>
      <w:r w:rsidR="00AF6D13">
        <w:rPr>
          <w:rFonts w:ascii="Times New Roman" w:hAnsi="Times New Roman" w:cs="Times New Roman"/>
          <w:sz w:val="24"/>
          <w:szCs w:val="24"/>
        </w:rPr>
        <w:t>senior@ostr</w:t>
      </w:r>
      <w:r w:rsidR="00FD0655">
        <w:rPr>
          <w:rFonts w:ascii="Times New Roman" w:hAnsi="Times New Roman" w:cs="Times New Roman"/>
          <w:sz w:val="24"/>
          <w:szCs w:val="24"/>
        </w:rPr>
        <w:t>o</w:t>
      </w:r>
      <w:r w:rsidR="00AF6D13">
        <w:rPr>
          <w:rFonts w:ascii="Times New Roman" w:hAnsi="Times New Roman" w:cs="Times New Roman"/>
          <w:sz w:val="24"/>
          <w:szCs w:val="24"/>
        </w:rPr>
        <w:t>wite.pl</w:t>
      </w:r>
      <w:r w:rsidRPr="00AE69D7">
        <w:rPr>
          <w:rFonts w:ascii="Times New Roman" w:hAnsi="Times New Roman" w:cs="Times New Roman"/>
          <w:sz w:val="24"/>
          <w:szCs w:val="24"/>
        </w:rPr>
        <w:t>.</w:t>
      </w:r>
    </w:p>
    <w:p w14:paraId="38889EBE" w14:textId="45944940" w:rsidR="00A11CEA" w:rsidRPr="00FD0655" w:rsidRDefault="00A11CEA" w:rsidP="00FD0655">
      <w:pPr>
        <w:rPr>
          <w:rFonts w:ascii="Times New Roman" w:hAnsi="Times New Roman" w:cs="Times New Roman"/>
          <w:sz w:val="24"/>
          <w:szCs w:val="24"/>
        </w:rPr>
      </w:pPr>
      <w:r w:rsidRPr="00096E47">
        <w:rPr>
          <w:rFonts w:ascii="Times New Roman" w:hAnsi="Times New Roman" w:cs="Times New Roman"/>
          <w:sz w:val="24"/>
          <w:szCs w:val="24"/>
        </w:rPr>
        <w:t xml:space="preserve">Pani/Pana dane osobowe przetwarzane będą na podstawie art. 6 ust. 1 lit. b i c RODO w celu związanym z postępowaniem o udzielenie zamówienia publicznego </w:t>
      </w:r>
      <w:proofErr w:type="spellStart"/>
      <w:r w:rsidRPr="00096E47">
        <w:rPr>
          <w:rFonts w:ascii="Times New Roman" w:hAnsi="Times New Roman" w:cs="Times New Roman"/>
          <w:sz w:val="24"/>
          <w:szCs w:val="24"/>
        </w:rPr>
        <w:t>pn</w:t>
      </w:r>
      <w:proofErr w:type="spellEnd"/>
      <w:r w:rsidR="00FD0655" w:rsidRPr="00FD0655">
        <w:t xml:space="preserve"> </w:t>
      </w:r>
      <w:r w:rsidR="00FD0655" w:rsidRPr="00CB2A25">
        <w:rPr>
          <w:rFonts w:ascii="Times New Roman" w:hAnsi="Times New Roman" w:cs="Times New Roman"/>
          <w:sz w:val="24"/>
          <w:szCs w:val="24"/>
        </w:rPr>
        <w:t xml:space="preserve">Świadczenie usługi w zakresie cateringu w formie śniadania oraz obiadu dla 15 osób przebywających w Dziennym Domu Senior+ w </w:t>
      </w:r>
      <w:r w:rsidR="00FD0655" w:rsidRPr="00FD0655">
        <w:rPr>
          <w:rFonts w:ascii="Times New Roman" w:hAnsi="Times New Roman" w:cs="Times New Roman"/>
          <w:sz w:val="24"/>
          <w:szCs w:val="24"/>
        </w:rPr>
        <w:t>Giewartowie</w:t>
      </w:r>
      <w:r w:rsidR="00FD0655" w:rsidRPr="00FD0655">
        <w:rPr>
          <w:rFonts w:ascii="Times New Roman" w:hAnsi="Times New Roman" w:cs="Times New Roman"/>
        </w:rPr>
        <w:t xml:space="preserve"> w ramach Regionalnego Programu Operacyjnego Województwa Wielkopolskiego na lata 2014 - 2020, Oś Priorytetowa 7. Włączenie społeczne, Działanie 7.2 Usługi </w:t>
      </w:r>
      <w:r w:rsidR="00FD0655" w:rsidRPr="00FD0655">
        <w:rPr>
          <w:rFonts w:ascii="Times New Roman" w:hAnsi="Times New Roman" w:cs="Times New Roman"/>
        </w:rPr>
        <w:lastRenderedPageBreak/>
        <w:t>społeczne i zdrowotne, Poddziałanie 7.2.2 Usługi społeczne i zdrowotne – projekty konkursowe</w:t>
      </w:r>
      <w:r w:rsidRPr="00FD0655">
        <w:rPr>
          <w:rFonts w:ascii="Times New Roman" w:hAnsi="Times New Roman" w:cs="Times New Roman"/>
          <w:sz w:val="24"/>
          <w:szCs w:val="24"/>
        </w:rPr>
        <w:t xml:space="preserve"> prowadzonym w trybie przetargu nieograniczonego;</w:t>
      </w:r>
    </w:p>
    <w:p w14:paraId="6C3EA53B" w14:textId="77777777" w:rsidR="00A11CEA" w:rsidRPr="00096E47" w:rsidRDefault="00A11CEA" w:rsidP="00D20695">
      <w:pPr>
        <w:numPr>
          <w:ilvl w:val="0"/>
          <w:numId w:val="19"/>
        </w:numPr>
        <w:ind w:right="14"/>
        <w:rPr>
          <w:rFonts w:ascii="Times New Roman" w:hAnsi="Times New Roman" w:cs="Times New Roman"/>
          <w:sz w:val="24"/>
          <w:szCs w:val="24"/>
        </w:rPr>
      </w:pPr>
      <w:r w:rsidRPr="00096E47">
        <w:rPr>
          <w:rFonts w:ascii="Times New Roman" w:hAnsi="Times New Roman" w:cs="Times New Roman"/>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dalej „ustawa </w:t>
      </w:r>
      <w:proofErr w:type="spellStart"/>
      <w:r w:rsidRPr="00096E47">
        <w:rPr>
          <w:rFonts w:ascii="Times New Roman" w:hAnsi="Times New Roman" w:cs="Times New Roman"/>
          <w:sz w:val="24"/>
          <w:szCs w:val="24"/>
        </w:rPr>
        <w:t>Pzp</w:t>
      </w:r>
      <w:proofErr w:type="spellEnd"/>
      <w:r w:rsidRPr="00096E47">
        <w:rPr>
          <w:rFonts w:ascii="Times New Roman" w:hAnsi="Times New Roman" w:cs="Times New Roman"/>
          <w:sz w:val="24"/>
          <w:szCs w:val="24"/>
        </w:rPr>
        <w:t>”, oraz którym dane zostaną udostępniane w ramach ustawy z dnia 6 września 2001 roku o dostępie do informacji publicznej (tj. Dz. U. z 2016 r. poz. 1764 ze zmianami);</w:t>
      </w:r>
    </w:p>
    <w:p w14:paraId="3A55B83A" w14:textId="77777777" w:rsidR="00A11CEA" w:rsidRPr="00096E47" w:rsidRDefault="00A11CEA" w:rsidP="00D20695">
      <w:pPr>
        <w:numPr>
          <w:ilvl w:val="0"/>
          <w:numId w:val="19"/>
        </w:numPr>
        <w:ind w:right="14"/>
        <w:rPr>
          <w:rFonts w:ascii="Times New Roman" w:hAnsi="Times New Roman" w:cs="Times New Roman"/>
          <w:sz w:val="24"/>
          <w:szCs w:val="24"/>
        </w:rPr>
      </w:pPr>
      <w:r w:rsidRPr="00096E47">
        <w:rPr>
          <w:rFonts w:ascii="Times New Roman" w:hAnsi="Times New Roman" w:cs="Times New Roman"/>
          <w:sz w:val="24"/>
          <w:szCs w:val="24"/>
        </w:rPr>
        <w:t>Pani/Pana dane osobowe będą przechowywane,</w:t>
      </w:r>
    </w:p>
    <w:p w14:paraId="05896337" w14:textId="77777777" w:rsidR="00A11CEA" w:rsidRPr="00096E47" w:rsidRDefault="00A11CEA" w:rsidP="00D20695">
      <w:pPr>
        <w:numPr>
          <w:ilvl w:val="0"/>
          <w:numId w:val="20"/>
        </w:numPr>
        <w:ind w:right="47"/>
        <w:rPr>
          <w:rFonts w:ascii="Times New Roman" w:hAnsi="Times New Roman" w:cs="Times New Roman"/>
          <w:sz w:val="24"/>
          <w:szCs w:val="24"/>
        </w:rPr>
      </w:pPr>
      <w:r w:rsidRPr="00096E47">
        <w:rPr>
          <w:rFonts w:ascii="Times New Roman" w:hAnsi="Times New Roman" w:cs="Times New Roman"/>
          <w:sz w:val="24"/>
          <w:szCs w:val="24"/>
        </w:rPr>
        <w:t xml:space="preserve">zgodnie z art. 97 ust. 1 ustawy </w:t>
      </w:r>
      <w:proofErr w:type="spellStart"/>
      <w:r w:rsidRPr="00096E47">
        <w:rPr>
          <w:rFonts w:ascii="Times New Roman" w:hAnsi="Times New Roman" w:cs="Times New Roman"/>
          <w:sz w:val="24"/>
          <w:szCs w:val="24"/>
        </w:rPr>
        <w:t>Pzp</w:t>
      </w:r>
      <w:proofErr w:type="spellEnd"/>
      <w:r w:rsidRPr="00096E47">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14:paraId="02AFD5CE" w14:textId="77777777" w:rsidR="00A11CEA" w:rsidRPr="00096E47" w:rsidRDefault="00A11CEA" w:rsidP="00D20695">
      <w:pPr>
        <w:numPr>
          <w:ilvl w:val="0"/>
          <w:numId w:val="20"/>
        </w:numPr>
        <w:ind w:right="47"/>
        <w:rPr>
          <w:rFonts w:ascii="Times New Roman" w:hAnsi="Times New Roman" w:cs="Times New Roman"/>
          <w:sz w:val="24"/>
          <w:szCs w:val="24"/>
        </w:rPr>
      </w:pPr>
      <w:r w:rsidRPr="00096E47">
        <w:rPr>
          <w:rFonts w:ascii="Times New Roman" w:hAnsi="Times New Roman" w:cs="Times New Roman"/>
          <w:sz w:val="24"/>
          <w:szCs w:val="24"/>
        </w:rPr>
        <w:t xml:space="preserve">zgodnie z Rozporządzeniem Prezesa Rady Ministrów w sprawie instrukcji kancelaryjnej, jednolitych rzeczowych wykazów akt oraz instrukcji w sprawie organizacji i zakresu działania archiwów zakładowych do czasu zakończenia okresu archiwizacji danych związanych z postępowaniem </w:t>
      </w:r>
      <w:r w:rsidRPr="00096E47">
        <w:rPr>
          <w:rFonts w:ascii="Times New Roman" w:hAnsi="Times New Roman" w:cs="Times New Roman"/>
          <w:noProof/>
          <w:sz w:val="24"/>
          <w:szCs w:val="24"/>
        </w:rPr>
        <w:drawing>
          <wp:inline distT="0" distB="0" distL="0" distR="0" wp14:anchorId="7F1812A9" wp14:editId="5990CF0F">
            <wp:extent cx="36593" cy="13721"/>
            <wp:effectExtent l="0" t="0" r="0" b="0"/>
            <wp:docPr id="70346" name="Picture 70346"/>
            <wp:cNvGraphicFramePr/>
            <a:graphic xmlns:a="http://schemas.openxmlformats.org/drawingml/2006/main">
              <a:graphicData uri="http://schemas.openxmlformats.org/drawingml/2006/picture">
                <pic:pic xmlns:pic="http://schemas.openxmlformats.org/drawingml/2006/picture">
                  <pic:nvPicPr>
                    <pic:cNvPr id="70346" name="Picture 70346"/>
                    <pic:cNvPicPr/>
                  </pic:nvPicPr>
                  <pic:blipFill>
                    <a:blip r:embed="rId35" cstate="print"/>
                    <a:stretch>
                      <a:fillRect/>
                    </a:stretch>
                  </pic:blipFill>
                  <pic:spPr>
                    <a:xfrm>
                      <a:off x="0" y="0"/>
                      <a:ext cx="36593" cy="13721"/>
                    </a:xfrm>
                    <a:prstGeom prst="rect">
                      <a:avLst/>
                    </a:prstGeom>
                  </pic:spPr>
                </pic:pic>
              </a:graphicData>
            </a:graphic>
          </wp:inline>
        </w:drawing>
      </w:r>
      <w:r w:rsidRPr="00096E47">
        <w:rPr>
          <w:rFonts w:ascii="Times New Roman" w:hAnsi="Times New Roman" w:cs="Times New Roman"/>
          <w:sz w:val="24"/>
          <w:szCs w:val="24"/>
        </w:rPr>
        <w:t>dokumentacja zamówień publicznych przez okres 5 lat, umowa zawarta w wyniku postępowania 10 lat;</w:t>
      </w:r>
    </w:p>
    <w:p w14:paraId="2EA9E261" w14:textId="77777777" w:rsidR="00A11CEA" w:rsidRPr="00096E47" w:rsidRDefault="00A11CEA" w:rsidP="00D20695">
      <w:pPr>
        <w:numPr>
          <w:ilvl w:val="0"/>
          <w:numId w:val="21"/>
        </w:numPr>
        <w:ind w:right="14"/>
        <w:rPr>
          <w:rFonts w:ascii="Times New Roman" w:hAnsi="Times New Roman" w:cs="Times New Roman"/>
          <w:sz w:val="24"/>
          <w:szCs w:val="24"/>
        </w:rPr>
      </w:pPr>
      <w:r w:rsidRPr="00096E47">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096E47">
        <w:rPr>
          <w:rFonts w:ascii="Times New Roman" w:hAnsi="Times New Roman" w:cs="Times New Roman"/>
          <w:sz w:val="24"/>
          <w:szCs w:val="24"/>
        </w:rPr>
        <w:t>Pzp</w:t>
      </w:r>
      <w:proofErr w:type="spellEnd"/>
      <w:r w:rsidRPr="00096E47">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096E47">
        <w:rPr>
          <w:rFonts w:ascii="Times New Roman" w:hAnsi="Times New Roman" w:cs="Times New Roman"/>
          <w:sz w:val="24"/>
          <w:szCs w:val="24"/>
        </w:rPr>
        <w:t>Pzp</w:t>
      </w:r>
      <w:proofErr w:type="spellEnd"/>
      <w:r w:rsidRPr="00096E47">
        <w:rPr>
          <w:rFonts w:ascii="Times New Roman" w:hAnsi="Times New Roman" w:cs="Times New Roman"/>
          <w:sz w:val="24"/>
          <w:szCs w:val="24"/>
        </w:rPr>
        <w:t>;</w:t>
      </w:r>
    </w:p>
    <w:p w14:paraId="465E72F7" w14:textId="77777777" w:rsidR="00A11CEA" w:rsidRPr="00096E47" w:rsidRDefault="00A11CEA" w:rsidP="00D20695">
      <w:pPr>
        <w:numPr>
          <w:ilvl w:val="0"/>
          <w:numId w:val="21"/>
        </w:numPr>
        <w:ind w:right="14"/>
        <w:rPr>
          <w:rFonts w:ascii="Times New Roman" w:hAnsi="Times New Roman" w:cs="Times New Roman"/>
          <w:sz w:val="24"/>
          <w:szCs w:val="24"/>
        </w:rPr>
      </w:pPr>
      <w:r w:rsidRPr="00096E47">
        <w:rPr>
          <w:rFonts w:ascii="Times New Roman" w:hAnsi="Times New Roman" w:cs="Times New Roman"/>
          <w:sz w:val="24"/>
          <w:szCs w:val="24"/>
        </w:rPr>
        <w:t>w odniesieniu do Pani/Pana danych osobowych decyzje nie będą podejmowane w sposób zautomatyzowany, stosowanie do art. 22 RODO;</w:t>
      </w:r>
    </w:p>
    <w:p w14:paraId="306D4267" w14:textId="77777777" w:rsidR="00A11CEA" w:rsidRPr="00096E47" w:rsidRDefault="00A11CEA" w:rsidP="00D20695">
      <w:pPr>
        <w:numPr>
          <w:ilvl w:val="0"/>
          <w:numId w:val="21"/>
        </w:numPr>
        <w:ind w:right="14"/>
        <w:rPr>
          <w:rFonts w:ascii="Times New Roman" w:hAnsi="Times New Roman" w:cs="Times New Roman"/>
          <w:sz w:val="24"/>
          <w:szCs w:val="24"/>
        </w:rPr>
      </w:pPr>
      <w:r w:rsidRPr="00096E47">
        <w:rPr>
          <w:rFonts w:ascii="Times New Roman" w:hAnsi="Times New Roman" w:cs="Times New Roman"/>
          <w:noProof/>
          <w:sz w:val="24"/>
          <w:szCs w:val="24"/>
        </w:rPr>
        <w:drawing>
          <wp:anchor distT="0" distB="0" distL="114300" distR="114300" simplePos="0" relativeHeight="251669504" behindDoc="0" locked="0" layoutInCell="1" allowOverlap="0" wp14:anchorId="2364616C" wp14:editId="5CFA2015">
            <wp:simplePos x="0" y="0"/>
            <wp:positionH relativeFrom="page">
              <wp:posOffset>2758214</wp:posOffset>
            </wp:positionH>
            <wp:positionV relativeFrom="page">
              <wp:posOffset>708930</wp:posOffset>
            </wp:positionV>
            <wp:extent cx="4574" cy="4574"/>
            <wp:effectExtent l="0" t="0" r="0" b="0"/>
            <wp:wrapTopAndBottom/>
            <wp:docPr id="70295" name="Picture 70295"/>
            <wp:cNvGraphicFramePr/>
            <a:graphic xmlns:a="http://schemas.openxmlformats.org/drawingml/2006/main">
              <a:graphicData uri="http://schemas.openxmlformats.org/drawingml/2006/picture">
                <pic:pic xmlns:pic="http://schemas.openxmlformats.org/drawingml/2006/picture">
                  <pic:nvPicPr>
                    <pic:cNvPr id="70295" name="Picture 70295"/>
                    <pic:cNvPicPr/>
                  </pic:nvPicPr>
                  <pic:blipFill>
                    <a:blip r:embed="rId36"/>
                    <a:stretch>
                      <a:fillRect/>
                    </a:stretch>
                  </pic:blipFill>
                  <pic:spPr>
                    <a:xfrm>
                      <a:off x="0" y="0"/>
                      <a:ext cx="4574" cy="4574"/>
                    </a:xfrm>
                    <a:prstGeom prst="rect">
                      <a:avLst/>
                    </a:prstGeom>
                  </pic:spPr>
                </pic:pic>
              </a:graphicData>
            </a:graphic>
          </wp:anchor>
        </w:drawing>
      </w:r>
      <w:r w:rsidRPr="00096E47">
        <w:rPr>
          <w:rFonts w:ascii="Times New Roman" w:hAnsi="Times New Roman" w:cs="Times New Roman"/>
          <w:sz w:val="24"/>
          <w:szCs w:val="24"/>
        </w:rPr>
        <w:t>posiada Pani/Pan:</w:t>
      </w:r>
    </w:p>
    <w:p w14:paraId="6A9926A2" w14:textId="77777777" w:rsidR="00A11CEA" w:rsidRPr="00096E47" w:rsidRDefault="00A11CEA" w:rsidP="00A11CEA">
      <w:pPr>
        <w:ind w:left="447" w:right="79"/>
        <w:rPr>
          <w:rFonts w:ascii="Times New Roman" w:hAnsi="Times New Roman" w:cs="Times New Roman"/>
          <w:sz w:val="24"/>
          <w:szCs w:val="24"/>
        </w:rPr>
      </w:pPr>
      <w:r w:rsidRPr="00096E47">
        <w:rPr>
          <w:rFonts w:ascii="Times New Roman" w:hAnsi="Times New Roman" w:cs="Times New Roman"/>
          <w:noProof/>
          <w:sz w:val="24"/>
          <w:szCs w:val="24"/>
        </w:rPr>
        <w:drawing>
          <wp:inline distT="0" distB="0" distL="0" distR="0" wp14:anchorId="02ADBA25" wp14:editId="5DCAE239">
            <wp:extent cx="73186" cy="9148"/>
            <wp:effectExtent l="0" t="0" r="0" b="0"/>
            <wp:docPr id="70297" name="Picture 70297"/>
            <wp:cNvGraphicFramePr/>
            <a:graphic xmlns:a="http://schemas.openxmlformats.org/drawingml/2006/main">
              <a:graphicData uri="http://schemas.openxmlformats.org/drawingml/2006/picture">
                <pic:pic xmlns:pic="http://schemas.openxmlformats.org/drawingml/2006/picture">
                  <pic:nvPicPr>
                    <pic:cNvPr id="70297" name="Picture 70297"/>
                    <pic:cNvPicPr/>
                  </pic:nvPicPr>
                  <pic:blipFill>
                    <a:blip r:embed="rId37" cstate="print"/>
                    <a:stretch>
                      <a:fillRect/>
                    </a:stretch>
                  </pic:blipFill>
                  <pic:spPr>
                    <a:xfrm>
                      <a:off x="0" y="0"/>
                      <a:ext cx="73186" cy="9148"/>
                    </a:xfrm>
                    <a:prstGeom prst="rect">
                      <a:avLst/>
                    </a:prstGeom>
                  </pic:spPr>
                </pic:pic>
              </a:graphicData>
            </a:graphic>
          </wp:inline>
        </w:drawing>
      </w:r>
      <w:r w:rsidRPr="00096E47">
        <w:rPr>
          <w:rFonts w:ascii="Times New Roman" w:hAnsi="Times New Roman" w:cs="Times New Roman"/>
          <w:sz w:val="24"/>
          <w:szCs w:val="24"/>
        </w:rPr>
        <w:t xml:space="preserve"> na podstawie art. 15 RODO prawo dostępu do danych osobowych Pani/Pana dotyczących; </w:t>
      </w:r>
      <w:r w:rsidRPr="00096E47">
        <w:rPr>
          <w:rFonts w:ascii="Times New Roman" w:hAnsi="Times New Roman" w:cs="Times New Roman"/>
          <w:noProof/>
          <w:sz w:val="24"/>
          <w:szCs w:val="24"/>
        </w:rPr>
        <w:drawing>
          <wp:inline distT="0" distB="0" distL="0" distR="0" wp14:anchorId="4B559B2C" wp14:editId="2E2EB822">
            <wp:extent cx="73186" cy="13721"/>
            <wp:effectExtent l="0" t="0" r="0" b="0"/>
            <wp:docPr id="70298" name="Picture 70298"/>
            <wp:cNvGraphicFramePr/>
            <a:graphic xmlns:a="http://schemas.openxmlformats.org/drawingml/2006/main">
              <a:graphicData uri="http://schemas.openxmlformats.org/drawingml/2006/picture">
                <pic:pic xmlns:pic="http://schemas.openxmlformats.org/drawingml/2006/picture">
                  <pic:nvPicPr>
                    <pic:cNvPr id="70298" name="Picture 70298"/>
                    <pic:cNvPicPr/>
                  </pic:nvPicPr>
                  <pic:blipFill>
                    <a:blip r:embed="rId38" cstate="print"/>
                    <a:stretch>
                      <a:fillRect/>
                    </a:stretch>
                  </pic:blipFill>
                  <pic:spPr>
                    <a:xfrm>
                      <a:off x="0" y="0"/>
                      <a:ext cx="73186" cy="13721"/>
                    </a:xfrm>
                    <a:prstGeom prst="rect">
                      <a:avLst/>
                    </a:prstGeom>
                  </pic:spPr>
                </pic:pic>
              </a:graphicData>
            </a:graphic>
          </wp:inline>
        </w:drawing>
      </w:r>
      <w:r w:rsidRPr="00096E47">
        <w:rPr>
          <w:rFonts w:ascii="Times New Roman" w:hAnsi="Times New Roman" w:cs="Times New Roman"/>
          <w:sz w:val="24"/>
          <w:szCs w:val="24"/>
        </w:rPr>
        <w:t xml:space="preserve"> na podstawie art. 16 RODO prawo do sprostowania Pani/Pana danych osobowych (skorzystanie z prawa do sprostowania nie może skutkować zmianą wyniku postępowania o udzielenie zamówienia publicznego ani zmianą postanowień umowy w zakresie niezgodnym z ustaw</w:t>
      </w:r>
      <w:r>
        <w:rPr>
          <w:rFonts w:ascii="Times New Roman" w:hAnsi="Times New Roman" w:cs="Times New Roman"/>
          <w:sz w:val="24"/>
          <w:szCs w:val="24"/>
        </w:rPr>
        <w:t>ą</w:t>
      </w:r>
      <w:r w:rsidRPr="00096E47">
        <w:rPr>
          <w:rFonts w:ascii="Times New Roman" w:hAnsi="Times New Roman" w:cs="Times New Roman"/>
          <w:sz w:val="24"/>
          <w:szCs w:val="24"/>
        </w:rPr>
        <w:t xml:space="preserve"> PZP oraz nie może naruszać integralności protokołu oraz jego załączników); </w:t>
      </w:r>
      <w:r w:rsidRPr="00096E47">
        <w:rPr>
          <w:rFonts w:ascii="Times New Roman" w:hAnsi="Times New Roman" w:cs="Times New Roman"/>
          <w:noProof/>
          <w:sz w:val="24"/>
          <w:szCs w:val="24"/>
        </w:rPr>
        <w:drawing>
          <wp:inline distT="0" distB="0" distL="0" distR="0" wp14:anchorId="515ABF53" wp14:editId="216ABE3A">
            <wp:extent cx="73186" cy="9148"/>
            <wp:effectExtent l="0" t="0" r="0" b="0"/>
            <wp:docPr id="70299" name="Picture 70299"/>
            <wp:cNvGraphicFramePr/>
            <a:graphic xmlns:a="http://schemas.openxmlformats.org/drawingml/2006/main">
              <a:graphicData uri="http://schemas.openxmlformats.org/drawingml/2006/picture">
                <pic:pic xmlns:pic="http://schemas.openxmlformats.org/drawingml/2006/picture">
                  <pic:nvPicPr>
                    <pic:cNvPr id="70299" name="Picture 70299"/>
                    <pic:cNvPicPr/>
                  </pic:nvPicPr>
                  <pic:blipFill>
                    <a:blip r:embed="rId39" cstate="print"/>
                    <a:stretch>
                      <a:fillRect/>
                    </a:stretch>
                  </pic:blipFill>
                  <pic:spPr>
                    <a:xfrm>
                      <a:off x="0" y="0"/>
                      <a:ext cx="73186" cy="9148"/>
                    </a:xfrm>
                    <a:prstGeom prst="rect">
                      <a:avLst/>
                    </a:prstGeom>
                  </pic:spPr>
                </pic:pic>
              </a:graphicData>
            </a:graphic>
          </wp:inline>
        </w:drawing>
      </w:r>
      <w:r w:rsidRPr="00096E47">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096E47">
        <w:rPr>
          <w:rFonts w:ascii="Times New Roman" w:hAnsi="Times New Roman" w:cs="Times New Roman"/>
          <w:noProof/>
          <w:sz w:val="24"/>
          <w:szCs w:val="24"/>
        </w:rPr>
        <w:drawing>
          <wp:inline distT="0" distB="0" distL="0" distR="0" wp14:anchorId="17108034" wp14:editId="6F130927">
            <wp:extent cx="73186" cy="13721"/>
            <wp:effectExtent l="0" t="0" r="0" b="0"/>
            <wp:docPr id="70300" name="Picture 70300"/>
            <wp:cNvGraphicFramePr/>
            <a:graphic xmlns:a="http://schemas.openxmlformats.org/drawingml/2006/main">
              <a:graphicData uri="http://schemas.openxmlformats.org/drawingml/2006/picture">
                <pic:pic xmlns:pic="http://schemas.openxmlformats.org/drawingml/2006/picture">
                  <pic:nvPicPr>
                    <pic:cNvPr id="70300" name="Picture 70300"/>
                    <pic:cNvPicPr/>
                  </pic:nvPicPr>
                  <pic:blipFill>
                    <a:blip r:embed="rId40" cstate="print"/>
                    <a:stretch>
                      <a:fillRect/>
                    </a:stretch>
                  </pic:blipFill>
                  <pic:spPr>
                    <a:xfrm>
                      <a:off x="0" y="0"/>
                      <a:ext cx="73186" cy="13721"/>
                    </a:xfrm>
                    <a:prstGeom prst="rect">
                      <a:avLst/>
                    </a:prstGeom>
                  </pic:spPr>
                </pic:pic>
              </a:graphicData>
            </a:graphic>
          </wp:inline>
        </w:drawing>
      </w:r>
      <w:r w:rsidRPr="00096E47">
        <w:rPr>
          <w:rFonts w:ascii="Times New Roman" w:hAnsi="Times New Roman" w:cs="Times New Roman"/>
          <w:sz w:val="24"/>
          <w:szCs w:val="24"/>
        </w:rPr>
        <w:t xml:space="preserve"> prawo do wniesienia skargi do Prezesa Urzędu Ochrony Danych Osobowych, gdy uzna Pani/Pan, że przetwarzanie danych osobowych Pani/Pana dotyczących narusza przepisy</w:t>
      </w:r>
    </w:p>
    <w:p w14:paraId="106BFE0E" w14:textId="77777777" w:rsidR="00A11CEA" w:rsidRPr="00096E47" w:rsidRDefault="00A11CEA" w:rsidP="00A11CEA">
      <w:pPr>
        <w:ind w:left="735" w:right="14"/>
        <w:rPr>
          <w:rFonts w:ascii="Times New Roman" w:hAnsi="Times New Roman" w:cs="Times New Roman"/>
          <w:sz w:val="24"/>
          <w:szCs w:val="24"/>
        </w:rPr>
      </w:pPr>
      <w:r w:rsidRPr="00096E47">
        <w:rPr>
          <w:rFonts w:ascii="Times New Roman" w:hAnsi="Times New Roman" w:cs="Times New Roman"/>
          <w:sz w:val="24"/>
          <w:szCs w:val="24"/>
        </w:rPr>
        <w:t>RODO;</w:t>
      </w:r>
    </w:p>
    <w:p w14:paraId="19FE1377" w14:textId="77777777" w:rsidR="00A11CEA" w:rsidRPr="00096E47" w:rsidRDefault="00A11CEA" w:rsidP="00D20695">
      <w:pPr>
        <w:numPr>
          <w:ilvl w:val="0"/>
          <w:numId w:val="21"/>
        </w:numPr>
        <w:ind w:right="14"/>
        <w:rPr>
          <w:rFonts w:ascii="Times New Roman" w:hAnsi="Times New Roman" w:cs="Times New Roman"/>
          <w:sz w:val="24"/>
          <w:szCs w:val="24"/>
        </w:rPr>
      </w:pPr>
      <w:r w:rsidRPr="00096E47">
        <w:rPr>
          <w:rFonts w:ascii="Times New Roman" w:hAnsi="Times New Roman" w:cs="Times New Roman"/>
          <w:sz w:val="24"/>
          <w:szCs w:val="24"/>
        </w:rPr>
        <w:t>nie przysługuje Pani/Panu:</w:t>
      </w:r>
    </w:p>
    <w:p w14:paraId="433D6E6F" w14:textId="77777777" w:rsidR="00A11CEA" w:rsidRPr="00096E47" w:rsidRDefault="00A11CEA" w:rsidP="00A11CEA">
      <w:pPr>
        <w:spacing w:after="248"/>
        <w:ind w:left="447" w:right="79"/>
        <w:rPr>
          <w:rFonts w:ascii="Times New Roman" w:hAnsi="Times New Roman" w:cs="Times New Roman"/>
          <w:sz w:val="24"/>
          <w:szCs w:val="24"/>
        </w:rPr>
      </w:pPr>
      <w:r>
        <w:rPr>
          <w:rFonts w:ascii="Times New Roman" w:hAnsi="Times New Roman" w:cs="Times New Roman"/>
          <w:noProof/>
          <w:sz w:val="24"/>
          <w:szCs w:val="24"/>
        </w:rPr>
        <w:t xml:space="preserve">- </w:t>
      </w:r>
      <w:r w:rsidRPr="00096E47">
        <w:rPr>
          <w:rFonts w:ascii="Times New Roman" w:hAnsi="Times New Roman" w:cs="Times New Roman"/>
          <w:sz w:val="24"/>
          <w:szCs w:val="24"/>
        </w:rPr>
        <w:t xml:space="preserve">w związku z art. 17 ust. 3 lit. b, d lub e RODO prawo do usunięcia danych osobowych; </w:t>
      </w:r>
      <w:r>
        <w:rPr>
          <w:rFonts w:ascii="Times New Roman" w:hAnsi="Times New Roman" w:cs="Times New Roman"/>
          <w:noProof/>
          <w:sz w:val="24"/>
          <w:szCs w:val="24"/>
        </w:rPr>
        <w:t xml:space="preserve">- </w:t>
      </w:r>
      <w:r w:rsidRPr="00096E47">
        <w:rPr>
          <w:rFonts w:ascii="Times New Roman" w:hAnsi="Times New Roman" w:cs="Times New Roman"/>
          <w:sz w:val="24"/>
          <w:szCs w:val="24"/>
        </w:rPr>
        <w:t xml:space="preserve">prawo do przenoszenia danych osobowych, o którym mowa w art. 20 RODO; </w:t>
      </w:r>
      <w:r w:rsidRPr="00096E47">
        <w:rPr>
          <w:rFonts w:ascii="Times New Roman" w:hAnsi="Times New Roman" w:cs="Times New Roman"/>
          <w:noProof/>
          <w:sz w:val="24"/>
          <w:szCs w:val="24"/>
        </w:rPr>
        <w:drawing>
          <wp:inline distT="0" distB="0" distL="0" distR="0" wp14:anchorId="48531B32" wp14:editId="37473B16">
            <wp:extent cx="73186" cy="13721"/>
            <wp:effectExtent l="0" t="0" r="0" b="0"/>
            <wp:docPr id="70303" name="Picture 70303"/>
            <wp:cNvGraphicFramePr/>
            <a:graphic xmlns:a="http://schemas.openxmlformats.org/drawingml/2006/main">
              <a:graphicData uri="http://schemas.openxmlformats.org/drawingml/2006/picture">
                <pic:pic xmlns:pic="http://schemas.openxmlformats.org/drawingml/2006/picture">
                  <pic:nvPicPr>
                    <pic:cNvPr id="70303" name="Picture 70303"/>
                    <pic:cNvPicPr/>
                  </pic:nvPicPr>
                  <pic:blipFill>
                    <a:blip r:embed="rId41" cstate="print"/>
                    <a:stretch>
                      <a:fillRect/>
                    </a:stretch>
                  </pic:blipFill>
                  <pic:spPr>
                    <a:xfrm>
                      <a:off x="0" y="0"/>
                      <a:ext cx="73186" cy="13721"/>
                    </a:xfrm>
                    <a:prstGeom prst="rect">
                      <a:avLst/>
                    </a:prstGeom>
                  </pic:spPr>
                </pic:pic>
              </a:graphicData>
            </a:graphic>
          </wp:inline>
        </w:drawing>
      </w:r>
      <w:r w:rsidRPr="00096E47">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b i c RODO.</w:t>
      </w:r>
    </w:p>
    <w:p w14:paraId="26C266A0" w14:textId="77777777" w:rsidR="00A11CEA" w:rsidRDefault="00A11CEA" w:rsidP="00A11CEA">
      <w:pPr>
        <w:pStyle w:val="Ustp"/>
        <w:tabs>
          <w:tab w:val="clear" w:pos="1080"/>
        </w:tabs>
        <w:spacing w:line="276" w:lineRule="auto"/>
        <w:ind w:left="2410" w:firstLine="0"/>
        <w:rPr>
          <w:rFonts w:ascii="Times New Roman" w:hAnsi="Times New Roman"/>
          <w:sz w:val="22"/>
          <w:szCs w:val="22"/>
        </w:rPr>
      </w:pPr>
    </w:p>
    <w:p w14:paraId="0AE7DAD9" w14:textId="77777777" w:rsidR="00A11CEA" w:rsidRDefault="00A11CEA" w:rsidP="00A11CEA">
      <w:pPr>
        <w:tabs>
          <w:tab w:val="center" w:pos="2316"/>
        </w:tabs>
        <w:ind w:left="0" w:firstLine="0"/>
        <w:jc w:val="left"/>
        <w:rPr>
          <w:rFonts w:ascii="Times New Roman" w:hAnsi="Times New Roman" w:cs="Times New Roman"/>
          <w:b/>
          <w:sz w:val="24"/>
          <w:szCs w:val="24"/>
        </w:rPr>
      </w:pPr>
      <w:r w:rsidRPr="00B65DCB">
        <w:rPr>
          <w:rFonts w:ascii="Times New Roman" w:hAnsi="Times New Roman" w:cs="Times New Roman"/>
          <w:b/>
          <w:sz w:val="24"/>
          <w:szCs w:val="24"/>
        </w:rPr>
        <w:lastRenderedPageBreak/>
        <w:t xml:space="preserve">Rozdział </w:t>
      </w:r>
      <w:r>
        <w:rPr>
          <w:rFonts w:ascii="Times New Roman" w:hAnsi="Times New Roman" w:cs="Times New Roman"/>
          <w:b/>
          <w:sz w:val="24"/>
          <w:szCs w:val="24"/>
        </w:rPr>
        <w:t>29</w:t>
      </w:r>
      <w:r w:rsidRPr="00B65DCB">
        <w:rPr>
          <w:rFonts w:ascii="Times New Roman" w:hAnsi="Times New Roman" w:cs="Times New Roman"/>
          <w:b/>
          <w:sz w:val="24"/>
          <w:szCs w:val="24"/>
        </w:rPr>
        <w:t>.</w:t>
      </w:r>
      <w:r w:rsidRPr="00B65DCB">
        <w:rPr>
          <w:rFonts w:ascii="Times New Roman" w:hAnsi="Times New Roman" w:cs="Times New Roman"/>
          <w:b/>
          <w:sz w:val="24"/>
          <w:szCs w:val="24"/>
        </w:rPr>
        <w:tab/>
      </w:r>
    </w:p>
    <w:p w14:paraId="7BC37EAF" w14:textId="77777777" w:rsidR="00A11CEA" w:rsidRPr="00B65DCB" w:rsidRDefault="00A11CEA" w:rsidP="00A11CEA">
      <w:pPr>
        <w:tabs>
          <w:tab w:val="center" w:pos="2316"/>
        </w:tabs>
        <w:ind w:left="0" w:firstLine="0"/>
        <w:jc w:val="left"/>
        <w:rPr>
          <w:rFonts w:ascii="Times New Roman" w:hAnsi="Times New Roman" w:cs="Times New Roman"/>
          <w:b/>
          <w:sz w:val="24"/>
          <w:szCs w:val="24"/>
        </w:rPr>
      </w:pPr>
      <w:r w:rsidRPr="00B65DCB">
        <w:rPr>
          <w:rFonts w:ascii="Times New Roman" w:hAnsi="Times New Roman" w:cs="Times New Roman"/>
          <w:b/>
          <w:sz w:val="24"/>
          <w:szCs w:val="24"/>
        </w:rPr>
        <w:t>Wykaz załączników</w:t>
      </w:r>
      <w:r>
        <w:rPr>
          <w:rFonts w:ascii="Times New Roman" w:hAnsi="Times New Roman" w:cs="Times New Roman"/>
          <w:b/>
          <w:sz w:val="24"/>
          <w:szCs w:val="24"/>
        </w:rPr>
        <w:t xml:space="preserve"> do SIWZ</w:t>
      </w:r>
    </w:p>
    <w:p w14:paraId="4E80DA50" w14:textId="77777777" w:rsidR="00A11CEA" w:rsidRPr="00096E47" w:rsidRDefault="00A11CEA" w:rsidP="00181902">
      <w:pPr>
        <w:spacing w:after="0"/>
        <w:ind w:left="0" w:right="14" w:firstLine="0"/>
        <w:rPr>
          <w:rFonts w:ascii="Times New Roman" w:hAnsi="Times New Roman" w:cs="Times New Roman"/>
          <w:sz w:val="24"/>
          <w:szCs w:val="24"/>
        </w:rPr>
      </w:pPr>
      <w:r w:rsidRPr="00F17BED">
        <w:rPr>
          <w:rFonts w:ascii="Times New Roman" w:hAnsi="Times New Roman" w:cs="Times New Roman"/>
          <w:b/>
          <w:bCs/>
          <w:sz w:val="24"/>
          <w:szCs w:val="24"/>
        </w:rPr>
        <w:t>Załącznik nr 1</w:t>
      </w:r>
      <w:r w:rsidRPr="00096E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6E47">
        <w:rPr>
          <w:rFonts w:ascii="Times New Roman" w:hAnsi="Times New Roman" w:cs="Times New Roman"/>
          <w:sz w:val="24"/>
          <w:szCs w:val="24"/>
        </w:rPr>
        <w:t xml:space="preserve">Formularz oferty </w:t>
      </w:r>
      <w:r w:rsidRPr="00096E47">
        <w:rPr>
          <w:rFonts w:ascii="Times New Roman" w:hAnsi="Times New Roman" w:cs="Times New Roman"/>
          <w:noProof/>
          <w:sz w:val="24"/>
          <w:szCs w:val="24"/>
        </w:rPr>
        <w:drawing>
          <wp:inline distT="0" distB="0" distL="0" distR="0" wp14:anchorId="42B28060" wp14:editId="54F3C45B">
            <wp:extent cx="13723" cy="22869"/>
            <wp:effectExtent l="0" t="0" r="0" b="0"/>
            <wp:docPr id="72689" name="Picture 72689"/>
            <wp:cNvGraphicFramePr/>
            <a:graphic xmlns:a="http://schemas.openxmlformats.org/drawingml/2006/main">
              <a:graphicData uri="http://schemas.openxmlformats.org/drawingml/2006/picture">
                <pic:pic xmlns:pic="http://schemas.openxmlformats.org/drawingml/2006/picture">
                  <pic:nvPicPr>
                    <pic:cNvPr id="72689" name="Picture 72689"/>
                    <pic:cNvPicPr/>
                  </pic:nvPicPr>
                  <pic:blipFill>
                    <a:blip r:embed="rId42" cstate="print"/>
                    <a:stretch>
                      <a:fillRect/>
                    </a:stretch>
                  </pic:blipFill>
                  <pic:spPr>
                    <a:xfrm>
                      <a:off x="0" y="0"/>
                      <a:ext cx="13723" cy="22869"/>
                    </a:xfrm>
                    <a:prstGeom prst="rect">
                      <a:avLst/>
                    </a:prstGeom>
                  </pic:spPr>
                </pic:pic>
              </a:graphicData>
            </a:graphic>
          </wp:inline>
        </w:drawing>
      </w:r>
    </w:p>
    <w:p w14:paraId="0B758A58" w14:textId="4583C159" w:rsidR="00A11CEA" w:rsidRPr="00096E47" w:rsidRDefault="00A11CEA" w:rsidP="00181902">
      <w:pPr>
        <w:spacing w:after="0"/>
        <w:ind w:left="0" w:right="14" w:firstLine="0"/>
        <w:rPr>
          <w:rFonts w:ascii="Times New Roman" w:hAnsi="Times New Roman" w:cs="Times New Roman"/>
          <w:sz w:val="24"/>
          <w:szCs w:val="24"/>
        </w:rPr>
      </w:pPr>
      <w:r w:rsidRPr="00F17BED">
        <w:rPr>
          <w:rFonts w:ascii="Times New Roman" w:hAnsi="Times New Roman" w:cs="Times New Roman"/>
          <w:b/>
          <w:bCs/>
          <w:sz w:val="24"/>
          <w:szCs w:val="24"/>
        </w:rPr>
        <w:t>Załącznik nr 2</w:t>
      </w:r>
      <w:r w:rsidRPr="00096E47">
        <w:rPr>
          <w:rFonts w:ascii="Times New Roman" w:hAnsi="Times New Roman" w:cs="Times New Roman"/>
          <w:sz w:val="24"/>
          <w:szCs w:val="24"/>
        </w:rPr>
        <w:t xml:space="preserve"> </w:t>
      </w:r>
      <w:r>
        <w:rPr>
          <w:rFonts w:ascii="Times New Roman" w:hAnsi="Times New Roman" w:cs="Times New Roman"/>
          <w:sz w:val="24"/>
          <w:szCs w:val="24"/>
        </w:rPr>
        <w:t>-</w:t>
      </w:r>
      <w:r w:rsidRPr="00096E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6E47">
        <w:rPr>
          <w:rFonts w:ascii="Times New Roman" w:hAnsi="Times New Roman" w:cs="Times New Roman"/>
          <w:sz w:val="24"/>
          <w:szCs w:val="24"/>
        </w:rPr>
        <w:t xml:space="preserve">Oświadczenie </w:t>
      </w:r>
      <w:r w:rsidR="00FD0655">
        <w:rPr>
          <w:rFonts w:ascii="Times New Roman" w:hAnsi="Times New Roman" w:cs="Times New Roman"/>
          <w:sz w:val="24"/>
          <w:szCs w:val="24"/>
        </w:rPr>
        <w:t>wykonawcy dotyczące przesłanek wykluczenia z postępowania</w:t>
      </w:r>
    </w:p>
    <w:p w14:paraId="37491B1A" w14:textId="0805687D" w:rsidR="00A11CEA" w:rsidRPr="00FD0655" w:rsidRDefault="00A11CEA" w:rsidP="00FD0655">
      <w:pPr>
        <w:ind w:left="0" w:firstLine="0"/>
        <w:rPr>
          <w:rFonts w:eastAsia="Batang"/>
          <w:b/>
          <w:bCs/>
        </w:rPr>
      </w:pPr>
      <w:r w:rsidRPr="00F17BED">
        <w:rPr>
          <w:rFonts w:ascii="Times New Roman" w:hAnsi="Times New Roman" w:cs="Times New Roman"/>
          <w:b/>
          <w:bCs/>
          <w:sz w:val="24"/>
          <w:szCs w:val="24"/>
        </w:rPr>
        <w:t>Załącznik nr 3</w:t>
      </w:r>
      <w:r>
        <w:rPr>
          <w:rFonts w:ascii="Times New Roman" w:hAnsi="Times New Roman" w:cs="Times New Roman"/>
          <w:sz w:val="24"/>
          <w:szCs w:val="24"/>
        </w:rPr>
        <w:t xml:space="preserve"> - </w:t>
      </w:r>
      <w:r w:rsidRPr="00096E47">
        <w:rPr>
          <w:rFonts w:ascii="Times New Roman" w:hAnsi="Times New Roman" w:cs="Times New Roman"/>
          <w:sz w:val="24"/>
          <w:szCs w:val="24"/>
        </w:rPr>
        <w:t xml:space="preserve"> </w:t>
      </w:r>
      <w:r w:rsidR="00FD0655">
        <w:rPr>
          <w:rFonts w:ascii="Times New Roman" w:hAnsi="Times New Roman" w:cs="Times New Roman"/>
          <w:sz w:val="24"/>
          <w:szCs w:val="24"/>
        </w:rPr>
        <w:t>Oświadczenie</w:t>
      </w:r>
      <w:r w:rsidR="00FD0655" w:rsidRPr="006D60D1">
        <w:rPr>
          <w:rFonts w:eastAsia="Batang"/>
        </w:rPr>
        <w:t xml:space="preserve"> </w:t>
      </w:r>
      <w:r w:rsidR="00FD0655">
        <w:rPr>
          <w:rFonts w:eastAsia="Batang"/>
        </w:rPr>
        <w:t xml:space="preserve"> dotyczące spełniania warunków  udziału w postępowaniu</w:t>
      </w:r>
    </w:p>
    <w:p w14:paraId="0AA172B7" w14:textId="03515091" w:rsidR="00A11CEA" w:rsidRDefault="00A11CEA" w:rsidP="00181902">
      <w:pPr>
        <w:spacing w:after="0"/>
        <w:ind w:left="0" w:right="749" w:firstLine="0"/>
        <w:rPr>
          <w:rFonts w:ascii="Times New Roman" w:hAnsi="Times New Roman" w:cs="Times New Roman"/>
          <w:sz w:val="24"/>
          <w:szCs w:val="24"/>
        </w:rPr>
      </w:pPr>
      <w:r w:rsidRPr="00F17BED">
        <w:rPr>
          <w:rFonts w:ascii="Times New Roman" w:hAnsi="Times New Roman" w:cs="Times New Roman"/>
          <w:b/>
          <w:bCs/>
          <w:sz w:val="24"/>
          <w:szCs w:val="24"/>
        </w:rPr>
        <w:t>Załącznik nr 4</w:t>
      </w:r>
      <w:r w:rsidRPr="00096E47">
        <w:rPr>
          <w:rFonts w:ascii="Times New Roman" w:hAnsi="Times New Roman" w:cs="Times New Roman"/>
          <w:sz w:val="24"/>
          <w:szCs w:val="24"/>
        </w:rPr>
        <w:t xml:space="preserve"> </w:t>
      </w:r>
      <w:r w:rsidR="00FD0655">
        <w:rPr>
          <w:rFonts w:ascii="Times New Roman" w:hAnsi="Times New Roman" w:cs="Times New Roman"/>
          <w:sz w:val="24"/>
          <w:szCs w:val="24"/>
        </w:rPr>
        <w:t>–</w:t>
      </w:r>
      <w:r>
        <w:rPr>
          <w:rFonts w:ascii="Times New Roman" w:hAnsi="Times New Roman" w:cs="Times New Roman"/>
          <w:sz w:val="24"/>
          <w:szCs w:val="24"/>
        </w:rPr>
        <w:t xml:space="preserve"> </w:t>
      </w:r>
      <w:r w:rsidR="00FD0655">
        <w:rPr>
          <w:rFonts w:ascii="Times New Roman" w:hAnsi="Times New Roman" w:cs="Times New Roman"/>
          <w:sz w:val="24"/>
          <w:szCs w:val="24"/>
        </w:rPr>
        <w:t>Oświadczenie wykonawcy o przynależności do grupy kapitałowej</w:t>
      </w:r>
    </w:p>
    <w:p w14:paraId="6EBA87C8" w14:textId="2FAFF1CA" w:rsidR="00A11CEA" w:rsidRDefault="00A11CEA" w:rsidP="00181902">
      <w:pPr>
        <w:spacing w:after="0"/>
        <w:ind w:left="0" w:right="749" w:firstLine="0"/>
        <w:rPr>
          <w:rFonts w:ascii="Times New Roman" w:hAnsi="Times New Roman" w:cs="Times New Roman"/>
          <w:sz w:val="24"/>
          <w:szCs w:val="24"/>
        </w:rPr>
      </w:pPr>
      <w:r w:rsidRPr="00F17BED">
        <w:rPr>
          <w:rFonts w:ascii="Times New Roman" w:hAnsi="Times New Roman" w:cs="Times New Roman"/>
          <w:b/>
          <w:bCs/>
          <w:sz w:val="24"/>
          <w:szCs w:val="24"/>
        </w:rPr>
        <w:t>Załącznik nr 5</w:t>
      </w:r>
      <w:r w:rsidRPr="00096E47">
        <w:rPr>
          <w:rFonts w:ascii="Times New Roman" w:hAnsi="Times New Roman" w:cs="Times New Roman"/>
          <w:sz w:val="24"/>
          <w:szCs w:val="24"/>
        </w:rPr>
        <w:t xml:space="preserve"> </w:t>
      </w:r>
      <w:r>
        <w:rPr>
          <w:rFonts w:ascii="Times New Roman" w:hAnsi="Times New Roman" w:cs="Times New Roman"/>
          <w:sz w:val="24"/>
          <w:szCs w:val="24"/>
        </w:rPr>
        <w:t xml:space="preserve"> - </w:t>
      </w:r>
      <w:r w:rsidR="00FD0655">
        <w:rPr>
          <w:rFonts w:ascii="Times New Roman" w:hAnsi="Times New Roman" w:cs="Times New Roman"/>
          <w:sz w:val="24"/>
          <w:szCs w:val="24"/>
        </w:rPr>
        <w:t>Oświadczenie wykonawcy</w:t>
      </w:r>
    </w:p>
    <w:p w14:paraId="04F7F16E" w14:textId="23B9EF25" w:rsidR="00A11CEA" w:rsidRDefault="00A11CEA" w:rsidP="00181902">
      <w:pPr>
        <w:spacing w:after="0"/>
        <w:ind w:left="0" w:right="749" w:firstLine="0"/>
        <w:rPr>
          <w:rFonts w:ascii="Times New Roman" w:hAnsi="Times New Roman" w:cs="Times New Roman"/>
          <w:sz w:val="24"/>
          <w:szCs w:val="24"/>
        </w:rPr>
      </w:pPr>
      <w:r w:rsidRPr="00F17BED">
        <w:rPr>
          <w:rFonts w:ascii="Times New Roman" w:hAnsi="Times New Roman" w:cs="Times New Roman"/>
          <w:b/>
          <w:bCs/>
          <w:sz w:val="24"/>
          <w:szCs w:val="24"/>
        </w:rPr>
        <w:t>Załącznik nr 6</w:t>
      </w:r>
      <w:r>
        <w:rPr>
          <w:rFonts w:ascii="Times New Roman" w:hAnsi="Times New Roman" w:cs="Times New Roman"/>
          <w:sz w:val="24"/>
          <w:szCs w:val="24"/>
        </w:rPr>
        <w:t xml:space="preserve"> </w:t>
      </w:r>
      <w:r w:rsidR="00BC018D">
        <w:rPr>
          <w:rFonts w:ascii="Times New Roman" w:hAnsi="Times New Roman" w:cs="Times New Roman"/>
          <w:sz w:val="24"/>
          <w:szCs w:val="24"/>
        </w:rPr>
        <w:t>–</w:t>
      </w:r>
      <w:r>
        <w:rPr>
          <w:rFonts w:ascii="Times New Roman" w:hAnsi="Times New Roman" w:cs="Times New Roman"/>
          <w:sz w:val="24"/>
          <w:szCs w:val="24"/>
        </w:rPr>
        <w:t xml:space="preserve"> </w:t>
      </w:r>
      <w:r w:rsidR="00BC018D">
        <w:rPr>
          <w:rFonts w:ascii="Times New Roman" w:hAnsi="Times New Roman" w:cs="Times New Roman"/>
          <w:sz w:val="24"/>
          <w:szCs w:val="24"/>
        </w:rPr>
        <w:t>P</w:t>
      </w:r>
      <w:r w:rsidR="00FD0655">
        <w:rPr>
          <w:rFonts w:ascii="Times New Roman" w:hAnsi="Times New Roman" w:cs="Times New Roman"/>
          <w:sz w:val="24"/>
          <w:szCs w:val="24"/>
        </w:rPr>
        <w:t>otencjał kadrowy wykonawcy</w:t>
      </w:r>
    </w:p>
    <w:p w14:paraId="534CEB14" w14:textId="1AB1BFBB" w:rsidR="00C20941" w:rsidRPr="00F53C65" w:rsidRDefault="00C20941" w:rsidP="00181902">
      <w:pPr>
        <w:ind w:left="0" w:firstLine="0"/>
        <w:rPr>
          <w:rFonts w:eastAsia="Batang"/>
          <w:b/>
          <w:bCs/>
        </w:rPr>
      </w:pPr>
      <w:r>
        <w:rPr>
          <w:rFonts w:ascii="Times New Roman" w:hAnsi="Times New Roman" w:cs="Times New Roman"/>
          <w:b/>
          <w:bCs/>
          <w:sz w:val="24"/>
          <w:szCs w:val="24"/>
        </w:rPr>
        <w:t xml:space="preserve">Załącznik nr 7 </w:t>
      </w:r>
      <w:r>
        <w:rPr>
          <w:rFonts w:ascii="Times New Roman" w:hAnsi="Times New Roman" w:cs="Times New Roman"/>
          <w:sz w:val="24"/>
          <w:szCs w:val="24"/>
        </w:rPr>
        <w:t xml:space="preserve">– </w:t>
      </w:r>
      <w:r w:rsidR="00FD0655">
        <w:rPr>
          <w:rFonts w:ascii="Times New Roman" w:hAnsi="Times New Roman" w:cs="Times New Roman"/>
          <w:sz w:val="24"/>
          <w:szCs w:val="24"/>
        </w:rPr>
        <w:t>Projekt umowy</w:t>
      </w:r>
    </w:p>
    <w:p w14:paraId="45D09EB6" w14:textId="48E347B1" w:rsidR="00C20941" w:rsidRDefault="00C20941" w:rsidP="00A11CEA">
      <w:pPr>
        <w:spacing w:after="0"/>
        <w:ind w:left="62" w:right="749" w:firstLine="6"/>
        <w:rPr>
          <w:rFonts w:ascii="Times New Roman" w:hAnsi="Times New Roman" w:cs="Times New Roman"/>
          <w:sz w:val="24"/>
          <w:szCs w:val="24"/>
        </w:rPr>
      </w:pPr>
    </w:p>
    <w:p w14:paraId="36F5C07C" w14:textId="4C65FE69" w:rsidR="00A11CEA" w:rsidRPr="00096E47" w:rsidRDefault="00A11CEA" w:rsidP="00A11CEA">
      <w:pPr>
        <w:spacing w:after="0"/>
        <w:ind w:left="62" w:right="749" w:firstLine="6"/>
        <w:rPr>
          <w:rFonts w:ascii="Times New Roman" w:hAnsi="Times New Roman" w:cs="Times New Roman"/>
          <w:sz w:val="24"/>
          <w:szCs w:val="24"/>
        </w:rPr>
      </w:pPr>
    </w:p>
    <w:p w14:paraId="0CE61F61" w14:textId="77777777" w:rsidR="00A11CEA" w:rsidRDefault="00A11CEA" w:rsidP="00A11CEA">
      <w:pPr>
        <w:spacing w:after="1005" w:line="265" w:lineRule="auto"/>
        <w:ind w:left="10" w:right="21" w:hanging="10"/>
        <w:jc w:val="right"/>
        <w:rPr>
          <w:rFonts w:ascii="Times New Roman" w:hAnsi="Times New Roman" w:cs="Times New Roman"/>
          <w:sz w:val="24"/>
          <w:szCs w:val="24"/>
        </w:rPr>
      </w:pPr>
    </w:p>
    <w:p w14:paraId="734E86E8" w14:textId="77777777" w:rsidR="00A11CEA" w:rsidRPr="00181902" w:rsidRDefault="00A11CEA" w:rsidP="00181902">
      <w:pPr>
        <w:pStyle w:val="Bezodstpw"/>
        <w:rPr>
          <w:b/>
          <w:bCs/>
        </w:rPr>
      </w:pPr>
      <w:r w:rsidRPr="00181902">
        <w:rPr>
          <w:b/>
          <w:bCs/>
        </w:rPr>
        <w:t xml:space="preserve">                                                                                                                        </w:t>
      </w:r>
      <w:r w:rsidR="00371017" w:rsidRPr="00181902">
        <w:rPr>
          <w:b/>
          <w:bCs/>
        </w:rPr>
        <w:t xml:space="preserve">  </w:t>
      </w:r>
      <w:r w:rsidRPr="00181902">
        <w:rPr>
          <w:b/>
          <w:bCs/>
        </w:rPr>
        <w:t xml:space="preserve"> Zatwierdził</w:t>
      </w:r>
    </w:p>
    <w:p w14:paraId="269A54BD" w14:textId="191313D1" w:rsidR="00371017" w:rsidRPr="00181902" w:rsidRDefault="00371017" w:rsidP="00181902">
      <w:pPr>
        <w:pStyle w:val="Bezodstpw"/>
        <w:rPr>
          <w:b/>
          <w:bCs/>
        </w:rPr>
      </w:pPr>
      <w:r w:rsidRPr="00181902">
        <w:rPr>
          <w:b/>
          <w:bCs/>
        </w:rPr>
        <w:t xml:space="preserve">                                                                                                                 </w:t>
      </w:r>
      <w:r w:rsidR="00FD0655">
        <w:rPr>
          <w:b/>
          <w:bCs/>
        </w:rPr>
        <w:t xml:space="preserve">      Kierownik GOPS</w:t>
      </w:r>
    </w:p>
    <w:p w14:paraId="09B1A437" w14:textId="039BCA25" w:rsidR="00371017" w:rsidRPr="00181902" w:rsidRDefault="00371017" w:rsidP="00181902">
      <w:pPr>
        <w:pStyle w:val="Bezodstpw"/>
        <w:rPr>
          <w:b/>
          <w:bCs/>
        </w:rPr>
      </w:pPr>
      <w:r w:rsidRPr="00181902">
        <w:rPr>
          <w:b/>
          <w:bCs/>
        </w:rPr>
        <w:t xml:space="preserve">                                                                                                      </w:t>
      </w:r>
      <w:r w:rsidR="00FD0655">
        <w:rPr>
          <w:b/>
          <w:bCs/>
        </w:rPr>
        <w:t xml:space="preserve">       </w:t>
      </w:r>
      <w:r w:rsidRPr="00181902">
        <w:rPr>
          <w:b/>
          <w:bCs/>
        </w:rPr>
        <w:t xml:space="preserve"> /-/ mgr </w:t>
      </w:r>
      <w:r w:rsidR="00FD0655">
        <w:rPr>
          <w:b/>
          <w:bCs/>
        </w:rPr>
        <w:t>Maciej Jabłoński</w:t>
      </w:r>
    </w:p>
    <w:p w14:paraId="7EF58561" w14:textId="77777777" w:rsidR="00A11CEA" w:rsidRPr="00A11CEA" w:rsidRDefault="00A11CEA" w:rsidP="00A11CEA">
      <w:pPr>
        <w:spacing w:after="1005" w:line="265" w:lineRule="auto"/>
        <w:ind w:left="0" w:right="21" w:firstLine="0"/>
        <w:rPr>
          <w:rFonts w:ascii="Times New Roman" w:hAnsi="Times New Roman" w:cs="Times New Roman"/>
          <w:sz w:val="24"/>
          <w:szCs w:val="24"/>
        </w:rPr>
      </w:pPr>
      <w:r>
        <w:rPr>
          <w:rFonts w:ascii="Times New Roman" w:hAnsi="Times New Roman" w:cs="Times New Roman"/>
          <w:sz w:val="24"/>
          <w:szCs w:val="24"/>
        </w:rPr>
        <w:t xml:space="preserve">                                                                                                                </w:t>
      </w:r>
    </w:p>
    <w:p w14:paraId="2C0ACB4E" w14:textId="77777777" w:rsidR="00A11CEA" w:rsidRDefault="00A11CEA" w:rsidP="00A11CEA">
      <w:pPr>
        <w:spacing w:after="160" w:line="259" w:lineRule="auto"/>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5264CEC" w14:textId="77777777" w:rsidR="00A11CEA" w:rsidRDefault="00A11CEA" w:rsidP="00A11CEA">
      <w:pPr>
        <w:spacing w:after="160" w:line="259" w:lineRule="auto"/>
        <w:ind w:left="0" w:firstLine="0"/>
        <w:jc w:val="left"/>
        <w:rPr>
          <w:rFonts w:ascii="Times New Roman" w:eastAsia="Times New Roman" w:hAnsi="Times New Roman" w:cs="Times New Roman"/>
          <w:sz w:val="24"/>
          <w:szCs w:val="24"/>
        </w:rPr>
      </w:pPr>
    </w:p>
    <w:sectPr w:rsidR="00A11CEA" w:rsidSect="00600049">
      <w:headerReference w:type="default" r:id="rId43"/>
      <w:pgSz w:w="11900" w:h="16840"/>
      <w:pgMar w:top="1381" w:right="1534" w:bottom="1340" w:left="1275" w:header="426" w:footer="9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81A12" w14:textId="77777777" w:rsidR="00E2001E" w:rsidRDefault="00E2001E" w:rsidP="00A11CEA">
      <w:pPr>
        <w:spacing w:after="0" w:line="240" w:lineRule="auto"/>
      </w:pPr>
      <w:r>
        <w:separator/>
      </w:r>
    </w:p>
  </w:endnote>
  <w:endnote w:type="continuationSeparator" w:id="0">
    <w:p w14:paraId="444863C1" w14:textId="77777777" w:rsidR="00E2001E" w:rsidRDefault="00E2001E" w:rsidP="00A11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A49D6" w14:textId="77777777" w:rsidR="00E2001E" w:rsidRDefault="00E2001E" w:rsidP="00A11CEA">
      <w:pPr>
        <w:spacing w:after="0" w:line="240" w:lineRule="auto"/>
      </w:pPr>
      <w:r>
        <w:separator/>
      </w:r>
    </w:p>
  </w:footnote>
  <w:footnote w:type="continuationSeparator" w:id="0">
    <w:p w14:paraId="1CC45310" w14:textId="77777777" w:rsidR="00E2001E" w:rsidRDefault="00E2001E" w:rsidP="00A11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4CE9" w14:textId="65920DD4" w:rsidR="004D559B" w:rsidRDefault="00600049" w:rsidP="00600049">
    <w:pPr>
      <w:pStyle w:val="Nagwek"/>
      <w:jc w:val="center"/>
    </w:pPr>
    <w:r>
      <w:rPr>
        <w:noProof/>
      </w:rPr>
      <w:drawing>
        <wp:inline distT="0" distB="0" distL="0" distR="0" wp14:anchorId="2F296498" wp14:editId="4058188A">
          <wp:extent cx="6029325" cy="588010"/>
          <wp:effectExtent l="0" t="0" r="9525" b="2540"/>
          <wp:docPr id="198178" name="Obraz 2" descr="EFS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S_Samorzad_kolor-PL.jpg"/>
                  <pic:cNvPicPr/>
                </pic:nvPicPr>
                <pic:blipFill>
                  <a:blip r:embed="rId1"/>
                  <a:stretch>
                    <a:fillRect/>
                  </a:stretch>
                </pic:blipFill>
                <pic:spPr>
                  <a:xfrm>
                    <a:off x="0" y="0"/>
                    <a:ext cx="6029325" cy="588010"/>
                  </a:xfrm>
                  <a:prstGeom prst="rect">
                    <a:avLst/>
                  </a:prstGeom>
                </pic:spPr>
              </pic:pic>
            </a:graphicData>
          </a:graphic>
        </wp:inline>
      </w:drawing>
    </w:r>
    <w:r>
      <w:rPr>
        <w:noProof/>
      </w:rPr>
      <w:drawing>
        <wp:inline distT="0" distB="0" distL="0" distR="0" wp14:anchorId="5201DCD4" wp14:editId="2C819040">
          <wp:extent cx="2133600" cy="6000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336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09D"/>
    <w:multiLevelType w:val="multilevel"/>
    <w:tmpl w:val="A8BCCC1A"/>
    <w:lvl w:ilvl="0">
      <w:start w:val="1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77404B"/>
    <w:multiLevelType w:val="hybridMultilevel"/>
    <w:tmpl w:val="581A72B4"/>
    <w:lvl w:ilvl="0" w:tplc="FF6C80EC">
      <w:start w:val="14"/>
      <w:numFmt w:val="decimal"/>
      <w:lvlText w:val="%1."/>
      <w:lvlJc w:val="left"/>
      <w:pPr>
        <w:ind w:left="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386F2C">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24F030">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EA6590">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9693EE">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C20D0A">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0C4F10">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C840FE">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24EF10">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055A69"/>
    <w:multiLevelType w:val="multilevel"/>
    <w:tmpl w:val="6088C8C0"/>
    <w:lvl w:ilvl="0">
      <w:start w:val="2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1E6DA7"/>
    <w:multiLevelType w:val="hybridMultilevel"/>
    <w:tmpl w:val="D8B8A7F4"/>
    <w:lvl w:ilvl="0" w:tplc="EC4824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9E2D4E">
      <w:start w:val="4"/>
      <w:numFmt w:val="decimal"/>
      <w:lvlText w:val="%2."/>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EA5F8">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4C4920">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84CBE">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00392">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6ABA84">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40896">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B61958">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9549D7"/>
    <w:multiLevelType w:val="multilevel"/>
    <w:tmpl w:val="ADA296AA"/>
    <w:lvl w:ilvl="0">
      <w:start w:val="2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6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BF097B"/>
    <w:multiLevelType w:val="multilevel"/>
    <w:tmpl w:val="C1D236B0"/>
    <w:lvl w:ilvl="0">
      <w:start w:val="1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3A5D14"/>
    <w:multiLevelType w:val="hybridMultilevel"/>
    <w:tmpl w:val="608EBEA8"/>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7" w15:restartNumberingAfterBreak="0">
    <w:nsid w:val="2B120379"/>
    <w:multiLevelType w:val="hybridMultilevel"/>
    <w:tmpl w:val="E97CE3F2"/>
    <w:lvl w:ilvl="0" w:tplc="40F6A8C8">
      <w:start w:val="1"/>
      <w:numFmt w:val="lowerLetter"/>
      <w:lvlText w:val="%1)"/>
      <w:lvlJc w:val="left"/>
      <w:pPr>
        <w:ind w:left="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E80264">
      <w:start w:val="1"/>
      <w:numFmt w:val="lowerLetter"/>
      <w:lvlText w:val="%2"/>
      <w:lvlJc w:val="left"/>
      <w:pPr>
        <w:ind w:left="1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640ABD0">
      <w:start w:val="1"/>
      <w:numFmt w:val="lowerRoman"/>
      <w:lvlText w:val="%3"/>
      <w:lvlJc w:val="left"/>
      <w:pPr>
        <w:ind w:left="1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04B744">
      <w:start w:val="1"/>
      <w:numFmt w:val="decimal"/>
      <w:lvlText w:val="%4"/>
      <w:lvlJc w:val="left"/>
      <w:pPr>
        <w:ind w:left="2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7811F6">
      <w:start w:val="1"/>
      <w:numFmt w:val="lowerLetter"/>
      <w:lvlText w:val="%5"/>
      <w:lvlJc w:val="left"/>
      <w:pPr>
        <w:ind w:left="3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7C4FF2">
      <w:start w:val="1"/>
      <w:numFmt w:val="lowerRoman"/>
      <w:lvlText w:val="%6"/>
      <w:lvlJc w:val="left"/>
      <w:pPr>
        <w:ind w:left="3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3C6942">
      <w:start w:val="1"/>
      <w:numFmt w:val="decimal"/>
      <w:lvlText w:val="%7"/>
      <w:lvlJc w:val="left"/>
      <w:pPr>
        <w:ind w:left="4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466092">
      <w:start w:val="1"/>
      <w:numFmt w:val="lowerLetter"/>
      <w:lvlText w:val="%8"/>
      <w:lvlJc w:val="left"/>
      <w:pPr>
        <w:ind w:left="5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966F3A">
      <w:start w:val="1"/>
      <w:numFmt w:val="lowerRoman"/>
      <w:lvlText w:val="%9"/>
      <w:lvlJc w:val="left"/>
      <w:pPr>
        <w:ind w:left="6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9" w15:restartNumberingAfterBreak="0">
    <w:nsid w:val="4110459F"/>
    <w:multiLevelType w:val="hybridMultilevel"/>
    <w:tmpl w:val="55FE8678"/>
    <w:lvl w:ilvl="0" w:tplc="2A240CFC">
      <w:start w:val="1"/>
      <w:numFmt w:val="lowerLetter"/>
      <w:lvlText w:val="%1)"/>
      <w:lvlJc w:val="left"/>
      <w:pPr>
        <w:ind w:left="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BE2344">
      <w:start w:val="1"/>
      <w:numFmt w:val="lowerLetter"/>
      <w:lvlText w:val="%2"/>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A27F36">
      <w:start w:val="1"/>
      <w:numFmt w:val="lowerRoman"/>
      <w:lvlText w:val="%3"/>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9236AE">
      <w:start w:val="1"/>
      <w:numFmt w:val="decimal"/>
      <w:lvlText w:val="%4"/>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523352">
      <w:start w:val="1"/>
      <w:numFmt w:val="lowerLetter"/>
      <w:lvlText w:val="%5"/>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B842CA">
      <w:start w:val="1"/>
      <w:numFmt w:val="lowerRoman"/>
      <w:lvlText w:val="%6"/>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D044D8">
      <w:start w:val="1"/>
      <w:numFmt w:val="decimal"/>
      <w:lvlText w:val="%7"/>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888DFC">
      <w:start w:val="1"/>
      <w:numFmt w:val="lowerLetter"/>
      <w:lvlText w:val="%8"/>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2AE23C">
      <w:start w:val="1"/>
      <w:numFmt w:val="lowerRoman"/>
      <w:lvlText w:val="%9"/>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41E6853"/>
    <w:multiLevelType w:val="hybridMultilevel"/>
    <w:tmpl w:val="F0EE980A"/>
    <w:lvl w:ilvl="0" w:tplc="21342216">
      <w:start w:val="1"/>
      <w:numFmt w:val="lowerLetter"/>
      <w:lvlText w:val="%1)"/>
      <w:lvlJc w:val="left"/>
      <w:pPr>
        <w:ind w:left="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7E5310">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4818A4">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BC014E">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1EAD10">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60DAF4">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A05FD8">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BEBE80">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C436DE">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7F67AE5"/>
    <w:multiLevelType w:val="hybridMultilevel"/>
    <w:tmpl w:val="DDDCDD92"/>
    <w:lvl w:ilvl="0" w:tplc="DCDED1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F2CB74">
      <w:start w:val="1"/>
      <w:numFmt w:val="lowerLetter"/>
      <w:lvlText w:val="%2"/>
      <w:lvlJc w:val="left"/>
      <w:pPr>
        <w:ind w:left="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8A0EB4">
      <w:start w:val="1"/>
      <w:numFmt w:val="lowerRoman"/>
      <w:lvlText w:val="%3"/>
      <w:lvlJc w:val="left"/>
      <w:pPr>
        <w:ind w:left="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8E9E82">
      <w:start w:val="1"/>
      <w:numFmt w:val="lowerLetter"/>
      <w:lvlRestart w:val="0"/>
      <w:lvlText w:val="%4)"/>
      <w:lvlJc w:val="left"/>
      <w:pPr>
        <w:ind w:left="1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547888">
      <w:start w:val="1"/>
      <w:numFmt w:val="lowerLetter"/>
      <w:lvlText w:val="%5"/>
      <w:lvlJc w:val="left"/>
      <w:pPr>
        <w:ind w:left="1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AE2FBA">
      <w:start w:val="1"/>
      <w:numFmt w:val="lowerRoman"/>
      <w:lvlText w:val="%6"/>
      <w:lvlJc w:val="left"/>
      <w:pPr>
        <w:ind w:left="2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7430CE">
      <w:start w:val="1"/>
      <w:numFmt w:val="decimal"/>
      <w:lvlText w:val="%7"/>
      <w:lvlJc w:val="left"/>
      <w:pPr>
        <w:ind w:left="3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946112">
      <w:start w:val="1"/>
      <w:numFmt w:val="lowerLetter"/>
      <w:lvlText w:val="%8"/>
      <w:lvlJc w:val="left"/>
      <w:pPr>
        <w:ind w:left="3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CF004">
      <w:start w:val="1"/>
      <w:numFmt w:val="lowerRoman"/>
      <w:lvlText w:val="%9"/>
      <w:lvlJc w:val="left"/>
      <w:pPr>
        <w:ind w:left="4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505317"/>
    <w:multiLevelType w:val="hybridMultilevel"/>
    <w:tmpl w:val="A08E03FA"/>
    <w:lvl w:ilvl="0" w:tplc="03FE9DCC">
      <w:start w:val="1"/>
      <w:numFmt w:val="bullet"/>
      <w:lvlText w:val="-"/>
      <w:lvlJc w:val="left"/>
      <w:pPr>
        <w:ind w:left="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488BEC">
      <w:start w:val="1"/>
      <w:numFmt w:val="bullet"/>
      <w:lvlText w:val="o"/>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78DE02">
      <w:start w:val="1"/>
      <w:numFmt w:val="bullet"/>
      <w:lvlText w:val="▪"/>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901F7A">
      <w:start w:val="1"/>
      <w:numFmt w:val="bullet"/>
      <w:lvlText w:val="•"/>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207CF4">
      <w:start w:val="1"/>
      <w:numFmt w:val="bullet"/>
      <w:lvlText w:val="o"/>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209320">
      <w:start w:val="1"/>
      <w:numFmt w:val="bullet"/>
      <w:lvlText w:val="▪"/>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3CE4D2">
      <w:start w:val="1"/>
      <w:numFmt w:val="bullet"/>
      <w:lvlText w:val="•"/>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70E5B6">
      <w:start w:val="1"/>
      <w:numFmt w:val="bullet"/>
      <w:lvlText w:val="o"/>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9AD910">
      <w:start w:val="1"/>
      <w:numFmt w:val="bullet"/>
      <w:lvlText w:val="▪"/>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55228B"/>
    <w:multiLevelType w:val="hybridMultilevel"/>
    <w:tmpl w:val="35626D54"/>
    <w:lvl w:ilvl="0" w:tplc="04150001">
      <w:start w:val="1"/>
      <w:numFmt w:val="bullet"/>
      <w:lvlText w:val=""/>
      <w:lvlJc w:val="left"/>
      <w:pPr>
        <w:ind w:left="9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5D0509C">
      <w:start w:val="3"/>
      <w:numFmt w:val="decimal"/>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844816">
      <w:start w:val="1"/>
      <w:numFmt w:val="lowerRoman"/>
      <w:lvlText w:val="%3"/>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1A3AEC">
      <w:start w:val="1"/>
      <w:numFmt w:val="decimal"/>
      <w:lvlText w:val="%4"/>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6C3BD2">
      <w:start w:val="1"/>
      <w:numFmt w:val="lowerLetter"/>
      <w:lvlText w:val="%5"/>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1AFADC">
      <w:start w:val="1"/>
      <w:numFmt w:val="lowerRoman"/>
      <w:lvlText w:val="%6"/>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541746">
      <w:start w:val="1"/>
      <w:numFmt w:val="decimal"/>
      <w:lvlText w:val="%7"/>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F8AE94">
      <w:start w:val="1"/>
      <w:numFmt w:val="lowerLetter"/>
      <w:lvlText w:val="%8"/>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7AA776">
      <w:start w:val="1"/>
      <w:numFmt w:val="lowerRoman"/>
      <w:lvlText w:val="%9"/>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59C7671"/>
    <w:multiLevelType w:val="multilevel"/>
    <w:tmpl w:val="240E7828"/>
    <w:lvl w:ilvl="0">
      <w:start w:val="14"/>
      <w:numFmt w:val="decimal"/>
      <w:lvlText w:val="%1."/>
      <w:lvlJc w:val="left"/>
      <w:pPr>
        <w:ind w:left="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1"/>
      <w:numFmt w:val="decimal"/>
      <w:lvlText w:val="%1.%2."/>
      <w:lvlJc w:val="left"/>
      <w:pPr>
        <w:ind w:left="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DC80A38"/>
    <w:multiLevelType w:val="hybridMultilevel"/>
    <w:tmpl w:val="8632C414"/>
    <w:lvl w:ilvl="0" w:tplc="AE66096E">
      <w:start w:val="1"/>
      <w:numFmt w:val="lowerLetter"/>
      <w:lvlText w:val="%1)"/>
      <w:lvlJc w:val="left"/>
      <w:pPr>
        <w:ind w:left="288"/>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1" w:tplc="3FBED86C">
      <w:start w:val="1"/>
      <w:numFmt w:val="lowerLetter"/>
      <w:lvlText w:val="%2"/>
      <w:lvlJc w:val="left"/>
      <w:pPr>
        <w:ind w:left="1099"/>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2" w:tplc="27E84654">
      <w:start w:val="1"/>
      <w:numFmt w:val="lowerRoman"/>
      <w:lvlText w:val="%3"/>
      <w:lvlJc w:val="left"/>
      <w:pPr>
        <w:ind w:left="1819"/>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3" w:tplc="7D826DA0">
      <w:start w:val="1"/>
      <w:numFmt w:val="decimal"/>
      <w:lvlText w:val="%4"/>
      <w:lvlJc w:val="left"/>
      <w:pPr>
        <w:ind w:left="2539"/>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4" w:tplc="0DAAA340">
      <w:start w:val="1"/>
      <w:numFmt w:val="lowerLetter"/>
      <w:lvlText w:val="%5"/>
      <w:lvlJc w:val="left"/>
      <w:pPr>
        <w:ind w:left="3259"/>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5" w:tplc="73FE5B0A">
      <w:start w:val="1"/>
      <w:numFmt w:val="lowerRoman"/>
      <w:lvlText w:val="%6"/>
      <w:lvlJc w:val="left"/>
      <w:pPr>
        <w:ind w:left="3979"/>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6" w:tplc="12CEC44E">
      <w:start w:val="1"/>
      <w:numFmt w:val="decimal"/>
      <w:lvlText w:val="%7"/>
      <w:lvlJc w:val="left"/>
      <w:pPr>
        <w:ind w:left="4699"/>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7" w:tplc="7C52FD10">
      <w:start w:val="1"/>
      <w:numFmt w:val="lowerLetter"/>
      <w:lvlText w:val="%8"/>
      <w:lvlJc w:val="left"/>
      <w:pPr>
        <w:ind w:left="5419"/>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8" w:tplc="E0B62B36">
      <w:start w:val="1"/>
      <w:numFmt w:val="lowerRoman"/>
      <w:lvlText w:val="%9"/>
      <w:lvlJc w:val="left"/>
      <w:pPr>
        <w:ind w:left="6139"/>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abstractNum>
  <w:abstractNum w:abstractNumId="16" w15:restartNumberingAfterBreak="0">
    <w:nsid w:val="5FDA7DFA"/>
    <w:multiLevelType w:val="multilevel"/>
    <w:tmpl w:val="5D68FA26"/>
    <w:lvl w:ilvl="0">
      <w:start w:val="14"/>
      <w:numFmt w:val="decimal"/>
      <w:lvlText w:val="%1."/>
      <w:lvlJc w:val="left"/>
      <w:pPr>
        <w:ind w:left="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5666B6"/>
    <w:multiLevelType w:val="hybridMultilevel"/>
    <w:tmpl w:val="550E73A2"/>
    <w:lvl w:ilvl="0" w:tplc="AD1C82D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8A6F2">
      <w:start w:val="1"/>
      <w:numFmt w:val="lowerLetter"/>
      <w:lvlText w:val="%2)"/>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FE295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E8A362">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02443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CE1B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B042B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867C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244F0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22B6A1D"/>
    <w:multiLevelType w:val="hybridMultilevel"/>
    <w:tmpl w:val="3BC2E6D2"/>
    <w:lvl w:ilvl="0" w:tplc="95405962">
      <w:start w:val="1"/>
      <w:numFmt w:val="lowerLetter"/>
      <w:lvlText w:val="%1)"/>
      <w:lvlJc w:val="left"/>
      <w:pPr>
        <w:ind w:left="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109950">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FC8A74">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26A242">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645DF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DC2AC4">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363C5C">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184D4E">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C89DB2">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32B3887"/>
    <w:multiLevelType w:val="hybridMultilevel"/>
    <w:tmpl w:val="A1CEE07A"/>
    <w:lvl w:ilvl="0" w:tplc="6E669726">
      <w:start w:val="1"/>
      <w:numFmt w:val="decimal"/>
      <w:lvlText w:val="%1)"/>
      <w:lvlJc w:val="left"/>
      <w:pPr>
        <w:ind w:left="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644690">
      <w:start w:val="1"/>
      <w:numFmt w:val="lowerLetter"/>
      <w:lvlText w:val="%2"/>
      <w:lvlJc w:val="left"/>
      <w:pPr>
        <w:ind w:left="1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C02206">
      <w:start w:val="1"/>
      <w:numFmt w:val="lowerRoman"/>
      <w:lvlText w:val="%3"/>
      <w:lvlJc w:val="left"/>
      <w:pPr>
        <w:ind w:left="1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BA1C7E">
      <w:start w:val="1"/>
      <w:numFmt w:val="decimal"/>
      <w:lvlText w:val="%4"/>
      <w:lvlJc w:val="left"/>
      <w:pPr>
        <w:ind w:left="2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60AD4C">
      <w:start w:val="1"/>
      <w:numFmt w:val="lowerLetter"/>
      <w:lvlText w:val="%5"/>
      <w:lvlJc w:val="left"/>
      <w:pPr>
        <w:ind w:left="3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14D2F6">
      <w:start w:val="1"/>
      <w:numFmt w:val="lowerRoman"/>
      <w:lvlText w:val="%6"/>
      <w:lvlJc w:val="left"/>
      <w:pPr>
        <w:ind w:left="3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62EE82">
      <w:start w:val="1"/>
      <w:numFmt w:val="decimal"/>
      <w:lvlText w:val="%7"/>
      <w:lvlJc w:val="left"/>
      <w:pPr>
        <w:ind w:left="4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90F0AA">
      <w:start w:val="1"/>
      <w:numFmt w:val="lowerLetter"/>
      <w:lvlText w:val="%8"/>
      <w:lvlJc w:val="left"/>
      <w:pPr>
        <w:ind w:left="5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724B4A">
      <w:start w:val="1"/>
      <w:numFmt w:val="lowerRoman"/>
      <w:lvlText w:val="%9"/>
      <w:lvlJc w:val="left"/>
      <w:pPr>
        <w:ind w:left="6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A22EC8"/>
    <w:multiLevelType w:val="hybridMultilevel"/>
    <w:tmpl w:val="CD802736"/>
    <w:lvl w:ilvl="0" w:tplc="B69AE612">
      <w:start w:val="1"/>
      <w:numFmt w:val="decimal"/>
      <w:lvlText w:val="%1)"/>
      <w:lvlJc w:val="left"/>
      <w:pPr>
        <w:ind w:left="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14BB26">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245DFA">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1625E6">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36D356">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04ADB8">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F414C2">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683452">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166204">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18408F"/>
    <w:multiLevelType w:val="hybridMultilevel"/>
    <w:tmpl w:val="E2509F60"/>
    <w:lvl w:ilvl="0" w:tplc="97EE2DE6">
      <w:start w:val="1"/>
      <w:numFmt w:val="lowerLetter"/>
      <w:lvlText w:val="%1)"/>
      <w:lvlJc w:val="left"/>
      <w:pPr>
        <w:ind w:left="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660BAC">
      <w:start w:val="1"/>
      <w:numFmt w:val="lowerLetter"/>
      <w:lvlText w:val="%2"/>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BC72D0">
      <w:start w:val="1"/>
      <w:numFmt w:val="lowerRoman"/>
      <w:lvlText w:val="%3"/>
      <w:lvlJc w:val="left"/>
      <w:pPr>
        <w:ind w:left="1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402572">
      <w:start w:val="1"/>
      <w:numFmt w:val="decimal"/>
      <w:lvlText w:val="%4"/>
      <w:lvlJc w:val="left"/>
      <w:pPr>
        <w:ind w:left="2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72FA9E">
      <w:start w:val="1"/>
      <w:numFmt w:val="lowerLetter"/>
      <w:lvlText w:val="%5"/>
      <w:lvlJc w:val="left"/>
      <w:pPr>
        <w:ind w:left="3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DEC7F2C">
      <w:start w:val="1"/>
      <w:numFmt w:val="lowerRoman"/>
      <w:lvlText w:val="%6"/>
      <w:lvlJc w:val="left"/>
      <w:pPr>
        <w:ind w:left="3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B2EB92">
      <w:start w:val="1"/>
      <w:numFmt w:val="decimal"/>
      <w:lvlText w:val="%7"/>
      <w:lvlJc w:val="left"/>
      <w:pPr>
        <w:ind w:left="4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3A6026">
      <w:start w:val="1"/>
      <w:numFmt w:val="lowerLetter"/>
      <w:lvlText w:val="%8"/>
      <w:lvlJc w:val="left"/>
      <w:pPr>
        <w:ind w:left="5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78DE68">
      <w:start w:val="1"/>
      <w:numFmt w:val="lowerRoman"/>
      <w:lvlText w:val="%9"/>
      <w:lvlJc w:val="left"/>
      <w:pPr>
        <w:ind w:left="6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FD5793"/>
    <w:multiLevelType w:val="hybridMultilevel"/>
    <w:tmpl w:val="C942811C"/>
    <w:lvl w:ilvl="0" w:tplc="B0B6BB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8C18FE">
      <w:start w:val="1"/>
      <w:numFmt w:val="decimal"/>
      <w:lvlRestart w:val="0"/>
      <w:lvlText w:val="%2."/>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FEAA80">
      <w:start w:val="1"/>
      <w:numFmt w:val="lowerRoman"/>
      <w:lvlText w:val="%3"/>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86D27E">
      <w:start w:val="1"/>
      <w:numFmt w:val="decimal"/>
      <w:lvlText w:val="%4"/>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2F266">
      <w:start w:val="1"/>
      <w:numFmt w:val="lowerLetter"/>
      <w:lvlText w:val="%5"/>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03E30">
      <w:start w:val="1"/>
      <w:numFmt w:val="lowerRoman"/>
      <w:lvlText w:val="%6"/>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29444">
      <w:start w:val="1"/>
      <w:numFmt w:val="decimal"/>
      <w:lvlText w:val="%7"/>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8D104">
      <w:start w:val="1"/>
      <w:numFmt w:val="lowerLetter"/>
      <w:lvlText w:val="%8"/>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A275CA">
      <w:start w:val="1"/>
      <w:numFmt w:val="lowerRoman"/>
      <w:lvlText w:val="%9"/>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45050C"/>
    <w:multiLevelType w:val="hybridMultilevel"/>
    <w:tmpl w:val="74FC4E92"/>
    <w:lvl w:ilvl="0" w:tplc="97DA1040">
      <w:start w:val="1"/>
      <w:numFmt w:val="decimal"/>
      <w:lvlText w:val="%1)"/>
      <w:lvlJc w:val="left"/>
      <w:pPr>
        <w:ind w:left="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0787070">
      <w:start w:val="1"/>
      <w:numFmt w:val="lowerLetter"/>
      <w:lvlText w:val="%2"/>
      <w:lvlJc w:val="left"/>
      <w:pPr>
        <w:ind w:left="10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4CE1FCC">
      <w:start w:val="1"/>
      <w:numFmt w:val="lowerRoman"/>
      <w:lvlText w:val="%3"/>
      <w:lvlJc w:val="left"/>
      <w:pPr>
        <w:ind w:left="18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8F01CE2">
      <w:start w:val="1"/>
      <w:numFmt w:val="decimal"/>
      <w:lvlText w:val="%4"/>
      <w:lvlJc w:val="left"/>
      <w:pPr>
        <w:ind w:left="2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CB0D750">
      <w:start w:val="1"/>
      <w:numFmt w:val="lowerLetter"/>
      <w:lvlText w:val="%5"/>
      <w:lvlJc w:val="left"/>
      <w:pPr>
        <w:ind w:left="32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1E609BC">
      <w:start w:val="1"/>
      <w:numFmt w:val="lowerRoman"/>
      <w:lvlText w:val="%6"/>
      <w:lvlJc w:val="left"/>
      <w:pPr>
        <w:ind w:left="39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4BA605A">
      <w:start w:val="1"/>
      <w:numFmt w:val="decimal"/>
      <w:lvlText w:val="%7"/>
      <w:lvlJc w:val="left"/>
      <w:pPr>
        <w:ind w:left="46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986C498">
      <w:start w:val="1"/>
      <w:numFmt w:val="lowerLetter"/>
      <w:lvlText w:val="%8"/>
      <w:lvlJc w:val="left"/>
      <w:pPr>
        <w:ind w:left="54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8B0FCD8">
      <w:start w:val="1"/>
      <w:numFmt w:val="lowerRoman"/>
      <w:lvlText w:val="%9"/>
      <w:lvlJc w:val="left"/>
      <w:pPr>
        <w:ind w:left="61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6CA658CF"/>
    <w:multiLevelType w:val="hybridMultilevel"/>
    <w:tmpl w:val="9BDE0520"/>
    <w:lvl w:ilvl="0" w:tplc="F33603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F47860">
      <w:start w:val="5"/>
      <w:numFmt w:val="decimal"/>
      <w:lvlRestart w:val="0"/>
      <w:lvlText w:val="%2."/>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4A538">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45E7E">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4E3F2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0668A">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CC5D8">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A74B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043F36">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3735D17"/>
    <w:multiLevelType w:val="hybridMultilevel"/>
    <w:tmpl w:val="1A9407B6"/>
    <w:lvl w:ilvl="0" w:tplc="41524970">
      <w:start w:val="1"/>
      <w:numFmt w:val="bullet"/>
      <w:lvlText w:val="-"/>
      <w:lvlJc w:val="left"/>
      <w:pPr>
        <w:ind w:left="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64D17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6C321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2ADF1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E699D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BA95D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5427C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D4CB5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4A837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3AE3266"/>
    <w:multiLevelType w:val="multilevel"/>
    <w:tmpl w:val="D6FE68E4"/>
    <w:lvl w:ilvl="0">
      <w:start w:val="2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4BE7B80"/>
    <w:multiLevelType w:val="hybridMultilevel"/>
    <w:tmpl w:val="7AB6238E"/>
    <w:lvl w:ilvl="0" w:tplc="5BF656D4">
      <w:start w:val="6"/>
      <w:numFmt w:val="lowerLetter"/>
      <w:lvlText w:val="%1)"/>
      <w:lvlJc w:val="left"/>
      <w:pPr>
        <w:ind w:left="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0EBB18">
      <w:start w:val="1"/>
      <w:numFmt w:val="lowerLetter"/>
      <w:lvlText w:val="%2"/>
      <w:lvlJc w:val="left"/>
      <w:pPr>
        <w:ind w:left="1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96E178">
      <w:start w:val="1"/>
      <w:numFmt w:val="lowerRoman"/>
      <w:lvlText w:val="%3"/>
      <w:lvlJc w:val="left"/>
      <w:pPr>
        <w:ind w:left="1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C24366">
      <w:start w:val="1"/>
      <w:numFmt w:val="decimal"/>
      <w:lvlText w:val="%4"/>
      <w:lvlJc w:val="left"/>
      <w:pPr>
        <w:ind w:left="2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442618">
      <w:start w:val="1"/>
      <w:numFmt w:val="lowerLetter"/>
      <w:lvlText w:val="%5"/>
      <w:lvlJc w:val="left"/>
      <w:pPr>
        <w:ind w:left="3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7C0572">
      <w:start w:val="1"/>
      <w:numFmt w:val="lowerRoman"/>
      <w:lvlText w:val="%6"/>
      <w:lvlJc w:val="left"/>
      <w:pPr>
        <w:ind w:left="3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10E600">
      <w:start w:val="1"/>
      <w:numFmt w:val="decimal"/>
      <w:lvlText w:val="%7"/>
      <w:lvlJc w:val="left"/>
      <w:pPr>
        <w:ind w:left="4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7E3930">
      <w:start w:val="1"/>
      <w:numFmt w:val="lowerLetter"/>
      <w:lvlText w:val="%8"/>
      <w:lvlJc w:val="left"/>
      <w:pPr>
        <w:ind w:left="5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82249E">
      <w:start w:val="1"/>
      <w:numFmt w:val="lowerRoman"/>
      <w:lvlText w:val="%9"/>
      <w:lvlJc w:val="left"/>
      <w:pPr>
        <w:ind w:left="6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A8F253B"/>
    <w:multiLevelType w:val="hybridMultilevel"/>
    <w:tmpl w:val="0D48F7F0"/>
    <w:lvl w:ilvl="0" w:tplc="47CCB41C">
      <w:start w:val="1"/>
      <w:numFmt w:val="decimal"/>
      <w:lvlText w:val="%1."/>
      <w:lvlJc w:val="left"/>
      <w:pPr>
        <w:ind w:left="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254155E">
      <w:start w:val="1"/>
      <w:numFmt w:val="lowerLetter"/>
      <w:lvlText w:val="%2"/>
      <w:lvlJc w:val="left"/>
      <w:pPr>
        <w:ind w:left="1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6642164">
      <w:start w:val="1"/>
      <w:numFmt w:val="lowerRoman"/>
      <w:lvlText w:val="%3"/>
      <w:lvlJc w:val="left"/>
      <w:pPr>
        <w:ind w:left="1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A92F34C">
      <w:start w:val="1"/>
      <w:numFmt w:val="decimal"/>
      <w:lvlText w:val="%4"/>
      <w:lvlJc w:val="left"/>
      <w:pPr>
        <w:ind w:left="2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B00EFA2">
      <w:start w:val="1"/>
      <w:numFmt w:val="lowerLetter"/>
      <w:lvlText w:val="%5"/>
      <w:lvlJc w:val="left"/>
      <w:pPr>
        <w:ind w:left="3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51412EC">
      <w:start w:val="1"/>
      <w:numFmt w:val="lowerRoman"/>
      <w:lvlText w:val="%6"/>
      <w:lvlJc w:val="left"/>
      <w:pPr>
        <w:ind w:left="3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274821C">
      <w:start w:val="1"/>
      <w:numFmt w:val="decimal"/>
      <w:lvlText w:val="%7"/>
      <w:lvlJc w:val="left"/>
      <w:pPr>
        <w:ind w:left="4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0D84A74">
      <w:start w:val="1"/>
      <w:numFmt w:val="lowerLetter"/>
      <w:lvlText w:val="%8"/>
      <w:lvlJc w:val="left"/>
      <w:pPr>
        <w:ind w:left="54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B6C0100">
      <w:start w:val="1"/>
      <w:numFmt w:val="lowerRoman"/>
      <w:lvlText w:val="%9"/>
      <w:lvlJc w:val="left"/>
      <w:pPr>
        <w:ind w:left="61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23"/>
  </w:num>
  <w:num w:numId="2">
    <w:abstractNumId w:val="28"/>
  </w:num>
  <w:num w:numId="3">
    <w:abstractNumId w:val="19"/>
  </w:num>
  <w:num w:numId="4">
    <w:abstractNumId w:val="15"/>
  </w:num>
  <w:num w:numId="5">
    <w:abstractNumId w:val="0"/>
  </w:num>
  <w:num w:numId="6">
    <w:abstractNumId w:val="10"/>
  </w:num>
  <w:num w:numId="7">
    <w:abstractNumId w:val="5"/>
  </w:num>
  <w:num w:numId="8">
    <w:abstractNumId w:val="9"/>
  </w:num>
  <w:num w:numId="9">
    <w:abstractNumId w:val="20"/>
  </w:num>
  <w:num w:numId="10">
    <w:abstractNumId w:val="21"/>
  </w:num>
  <w:num w:numId="11">
    <w:abstractNumId w:val="16"/>
  </w:num>
  <w:num w:numId="12">
    <w:abstractNumId w:val="1"/>
  </w:num>
  <w:num w:numId="13">
    <w:abstractNumId w:val="25"/>
  </w:num>
  <w:num w:numId="14">
    <w:abstractNumId w:val="14"/>
  </w:num>
  <w:num w:numId="15">
    <w:abstractNumId w:val="4"/>
  </w:num>
  <w:num w:numId="16">
    <w:abstractNumId w:val="18"/>
  </w:num>
  <w:num w:numId="17">
    <w:abstractNumId w:val="2"/>
  </w:num>
  <w:num w:numId="18">
    <w:abstractNumId w:val="26"/>
  </w:num>
  <w:num w:numId="19">
    <w:abstractNumId w:val="7"/>
  </w:num>
  <w:num w:numId="20">
    <w:abstractNumId w:val="12"/>
  </w:num>
  <w:num w:numId="21">
    <w:abstractNumId w:val="27"/>
  </w:num>
  <w:num w:numId="22">
    <w:abstractNumId w:val="8"/>
  </w:num>
  <w:num w:numId="23">
    <w:abstractNumId w:val="11"/>
  </w:num>
  <w:num w:numId="24">
    <w:abstractNumId w:val="13"/>
  </w:num>
  <w:num w:numId="25">
    <w:abstractNumId w:val="6"/>
  </w:num>
  <w:num w:numId="26">
    <w:abstractNumId w:val="22"/>
  </w:num>
  <w:num w:numId="27">
    <w:abstractNumId w:val="24"/>
  </w:num>
  <w:num w:numId="28">
    <w:abstractNumId w:val="3"/>
  </w:num>
  <w:num w:numId="29">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EA"/>
    <w:rsid w:val="00040A8B"/>
    <w:rsid w:val="00047E83"/>
    <w:rsid w:val="000640EB"/>
    <w:rsid w:val="000C4BF3"/>
    <w:rsid w:val="000D6ECF"/>
    <w:rsid w:val="00133262"/>
    <w:rsid w:val="001646A0"/>
    <w:rsid w:val="00172FD4"/>
    <w:rsid w:val="00181902"/>
    <w:rsid w:val="00191B23"/>
    <w:rsid w:val="002A5C5C"/>
    <w:rsid w:val="002E4DAB"/>
    <w:rsid w:val="00313903"/>
    <w:rsid w:val="0032768E"/>
    <w:rsid w:val="00371017"/>
    <w:rsid w:val="00395011"/>
    <w:rsid w:val="003A7C3B"/>
    <w:rsid w:val="003E2346"/>
    <w:rsid w:val="003E2A25"/>
    <w:rsid w:val="00442983"/>
    <w:rsid w:val="00461DE6"/>
    <w:rsid w:val="00474146"/>
    <w:rsid w:val="004A5A3E"/>
    <w:rsid w:val="004B5C8B"/>
    <w:rsid w:val="004D559B"/>
    <w:rsid w:val="0051347C"/>
    <w:rsid w:val="00515124"/>
    <w:rsid w:val="00515F26"/>
    <w:rsid w:val="005232E4"/>
    <w:rsid w:val="005B7130"/>
    <w:rsid w:val="00600049"/>
    <w:rsid w:val="00604E8D"/>
    <w:rsid w:val="00605BE8"/>
    <w:rsid w:val="006A5B11"/>
    <w:rsid w:val="006B720E"/>
    <w:rsid w:val="006C530D"/>
    <w:rsid w:val="006C5480"/>
    <w:rsid w:val="0074254C"/>
    <w:rsid w:val="00786EAE"/>
    <w:rsid w:val="007A4A7D"/>
    <w:rsid w:val="008615B0"/>
    <w:rsid w:val="00883BE7"/>
    <w:rsid w:val="008965FD"/>
    <w:rsid w:val="008E1F6B"/>
    <w:rsid w:val="00947E80"/>
    <w:rsid w:val="00964D0B"/>
    <w:rsid w:val="009F13DB"/>
    <w:rsid w:val="00A11CEA"/>
    <w:rsid w:val="00A123A6"/>
    <w:rsid w:val="00A24323"/>
    <w:rsid w:val="00A851C3"/>
    <w:rsid w:val="00AA6CD3"/>
    <w:rsid w:val="00AD1B5D"/>
    <w:rsid w:val="00AF6D13"/>
    <w:rsid w:val="00B10DAE"/>
    <w:rsid w:val="00BB30A8"/>
    <w:rsid w:val="00BC018D"/>
    <w:rsid w:val="00BD1C8F"/>
    <w:rsid w:val="00C11AB6"/>
    <w:rsid w:val="00C20941"/>
    <w:rsid w:val="00C564D1"/>
    <w:rsid w:val="00C77FD2"/>
    <w:rsid w:val="00C9550E"/>
    <w:rsid w:val="00CA5A3F"/>
    <w:rsid w:val="00D05DF5"/>
    <w:rsid w:val="00D20695"/>
    <w:rsid w:val="00D83009"/>
    <w:rsid w:val="00DA389B"/>
    <w:rsid w:val="00DA7AE8"/>
    <w:rsid w:val="00E026E6"/>
    <w:rsid w:val="00E2001E"/>
    <w:rsid w:val="00E47C92"/>
    <w:rsid w:val="00ED559F"/>
    <w:rsid w:val="00F11B3E"/>
    <w:rsid w:val="00F53388"/>
    <w:rsid w:val="00F93FF3"/>
    <w:rsid w:val="00FD06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B069C"/>
  <w15:chartTrackingRefBased/>
  <w15:docId w15:val="{3AFBC2B9-4551-45F6-8B8F-57D6E66B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1CEA"/>
    <w:pPr>
      <w:spacing w:after="5" w:line="247" w:lineRule="auto"/>
      <w:ind w:left="101" w:firstLine="4"/>
      <w:jc w:val="both"/>
    </w:pPr>
    <w:rPr>
      <w:rFonts w:ascii="Calibri" w:eastAsia="Calibri" w:hAnsi="Calibri" w:cs="Calibri"/>
      <w:color w:val="000000"/>
      <w:lang w:eastAsia="pl-PL"/>
    </w:rPr>
  </w:style>
  <w:style w:type="paragraph" w:styleId="Nagwek1">
    <w:name w:val="heading 1"/>
    <w:next w:val="Normalny"/>
    <w:link w:val="Nagwek1Znak"/>
    <w:uiPriority w:val="9"/>
    <w:qFormat/>
    <w:rsid w:val="00A11CEA"/>
    <w:pPr>
      <w:keepNext/>
      <w:keepLines/>
      <w:spacing w:after="0"/>
      <w:ind w:right="742"/>
      <w:jc w:val="right"/>
      <w:outlineLvl w:val="0"/>
    </w:pPr>
    <w:rPr>
      <w:rFonts w:ascii="Calibri" w:eastAsia="Calibri" w:hAnsi="Calibri" w:cs="Calibri"/>
      <w:color w:val="000000"/>
      <w:sz w:val="38"/>
      <w:lang w:eastAsia="pl-PL"/>
    </w:rPr>
  </w:style>
  <w:style w:type="paragraph" w:styleId="Nagwek2">
    <w:name w:val="heading 2"/>
    <w:next w:val="Normalny"/>
    <w:link w:val="Nagwek2Znak"/>
    <w:uiPriority w:val="9"/>
    <w:unhideWhenUsed/>
    <w:qFormat/>
    <w:rsid w:val="00A11CEA"/>
    <w:pPr>
      <w:keepNext/>
      <w:keepLines/>
      <w:spacing w:after="0"/>
      <w:ind w:left="144"/>
      <w:jc w:val="center"/>
      <w:outlineLvl w:val="1"/>
    </w:pPr>
    <w:rPr>
      <w:rFonts w:ascii="Calibri" w:eastAsia="Calibri" w:hAnsi="Calibri" w:cs="Calibri"/>
      <w:color w:val="000000"/>
      <w:sz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11C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CEA"/>
  </w:style>
  <w:style w:type="paragraph" w:styleId="Stopka">
    <w:name w:val="footer"/>
    <w:basedOn w:val="Normalny"/>
    <w:link w:val="StopkaZnak"/>
    <w:uiPriority w:val="99"/>
    <w:unhideWhenUsed/>
    <w:rsid w:val="00A11C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CEA"/>
  </w:style>
  <w:style w:type="character" w:customStyle="1" w:styleId="Nagwek1Znak">
    <w:name w:val="Nagłówek 1 Znak"/>
    <w:basedOn w:val="Domylnaczcionkaakapitu"/>
    <w:link w:val="Nagwek1"/>
    <w:uiPriority w:val="9"/>
    <w:rsid w:val="00A11CEA"/>
    <w:rPr>
      <w:rFonts w:ascii="Calibri" w:eastAsia="Calibri" w:hAnsi="Calibri" w:cs="Calibri"/>
      <w:color w:val="000000"/>
      <w:sz w:val="38"/>
      <w:lang w:eastAsia="pl-PL"/>
    </w:rPr>
  </w:style>
  <w:style w:type="character" w:customStyle="1" w:styleId="Nagwek2Znak">
    <w:name w:val="Nagłówek 2 Znak"/>
    <w:basedOn w:val="Domylnaczcionkaakapitu"/>
    <w:link w:val="Nagwek2"/>
    <w:uiPriority w:val="9"/>
    <w:rsid w:val="00A11CEA"/>
    <w:rPr>
      <w:rFonts w:ascii="Calibri" w:eastAsia="Calibri" w:hAnsi="Calibri" w:cs="Calibri"/>
      <w:color w:val="000000"/>
      <w:sz w:val="26"/>
      <w:lang w:eastAsia="pl-PL"/>
    </w:rPr>
  </w:style>
  <w:style w:type="table" w:customStyle="1" w:styleId="TableGrid">
    <w:name w:val="TableGrid"/>
    <w:rsid w:val="00A11CEA"/>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A11CEA"/>
    <w:rPr>
      <w:color w:val="0563C1" w:themeColor="hyperlink"/>
      <w:u w:val="single"/>
    </w:rPr>
  </w:style>
  <w:style w:type="character" w:customStyle="1" w:styleId="Nierozpoznanawzmianka1">
    <w:name w:val="Nierozpoznana wzmianka1"/>
    <w:basedOn w:val="Domylnaczcionkaakapitu"/>
    <w:uiPriority w:val="99"/>
    <w:semiHidden/>
    <w:unhideWhenUsed/>
    <w:rsid w:val="00A11CEA"/>
    <w:rPr>
      <w:color w:val="605E5C"/>
      <w:shd w:val="clear" w:color="auto" w:fill="E1DFDD"/>
    </w:rPr>
  </w:style>
  <w:style w:type="paragraph" w:styleId="Tekstdymka">
    <w:name w:val="Balloon Text"/>
    <w:basedOn w:val="Normalny"/>
    <w:link w:val="TekstdymkaZnak"/>
    <w:uiPriority w:val="99"/>
    <w:semiHidden/>
    <w:unhideWhenUsed/>
    <w:rsid w:val="00A11C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1CEA"/>
    <w:rPr>
      <w:rFonts w:ascii="Tahoma" w:eastAsia="Calibri" w:hAnsi="Tahoma" w:cs="Tahoma"/>
      <w:color w:val="000000"/>
      <w:sz w:val="16"/>
      <w:szCs w:val="16"/>
      <w:lang w:eastAsia="pl-PL"/>
    </w:rPr>
  </w:style>
  <w:style w:type="paragraph" w:styleId="Akapitzlist">
    <w:name w:val="List Paragraph"/>
    <w:basedOn w:val="Normalny"/>
    <w:uiPriority w:val="34"/>
    <w:qFormat/>
    <w:rsid w:val="00A11CEA"/>
    <w:pPr>
      <w:ind w:left="720"/>
      <w:contextualSpacing/>
    </w:pPr>
  </w:style>
  <w:style w:type="table" w:styleId="Tabela-Siatka">
    <w:name w:val="Table Grid"/>
    <w:basedOn w:val="Standardowy"/>
    <w:uiPriority w:val="39"/>
    <w:rsid w:val="00A11CEA"/>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semiHidden/>
    <w:unhideWhenUsed/>
    <w:rsid w:val="00A11CE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11CEA"/>
    <w:rPr>
      <w:rFonts w:ascii="Calibri" w:eastAsia="Calibri" w:hAnsi="Calibri" w:cs="Calibri"/>
      <w:color w:val="000000"/>
      <w:sz w:val="20"/>
      <w:szCs w:val="20"/>
      <w:lang w:eastAsia="pl-PL"/>
    </w:rPr>
  </w:style>
  <w:style w:type="character" w:styleId="Odwoanieprzypisudolnego">
    <w:name w:val="footnote reference"/>
    <w:basedOn w:val="Domylnaczcionkaakapitu"/>
    <w:uiPriority w:val="99"/>
    <w:semiHidden/>
    <w:unhideWhenUsed/>
    <w:rsid w:val="00A11CEA"/>
    <w:rPr>
      <w:vertAlign w:val="superscript"/>
    </w:rPr>
  </w:style>
  <w:style w:type="paragraph" w:customStyle="1" w:styleId="Ustp">
    <w:name w:val="Ustęp"/>
    <w:basedOn w:val="Normalny"/>
    <w:uiPriority w:val="99"/>
    <w:qFormat/>
    <w:rsid w:val="00A11CEA"/>
    <w:pPr>
      <w:tabs>
        <w:tab w:val="num" w:pos="1080"/>
      </w:tabs>
      <w:spacing w:after="120" w:line="240" w:lineRule="auto"/>
      <w:ind w:left="1080" w:hanging="720"/>
    </w:pPr>
    <w:rPr>
      <w:rFonts w:cs="Times New Roman"/>
      <w:color w:val="auto"/>
      <w:sz w:val="24"/>
      <w:szCs w:val="24"/>
      <w:lang w:eastAsia="en-US"/>
    </w:rPr>
  </w:style>
  <w:style w:type="character" w:styleId="Odwoaniedokomentarza">
    <w:name w:val="annotation reference"/>
    <w:basedOn w:val="Domylnaczcionkaakapitu"/>
    <w:uiPriority w:val="99"/>
    <w:semiHidden/>
    <w:unhideWhenUsed/>
    <w:rsid w:val="00A11CEA"/>
    <w:rPr>
      <w:sz w:val="16"/>
      <w:szCs w:val="16"/>
    </w:rPr>
  </w:style>
  <w:style w:type="paragraph" w:styleId="Tekstkomentarza">
    <w:name w:val="annotation text"/>
    <w:basedOn w:val="Normalny"/>
    <w:link w:val="TekstkomentarzaZnak"/>
    <w:uiPriority w:val="99"/>
    <w:semiHidden/>
    <w:unhideWhenUsed/>
    <w:rsid w:val="00A11C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11CEA"/>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A11CEA"/>
    <w:rPr>
      <w:b/>
      <w:bCs/>
    </w:rPr>
  </w:style>
  <w:style w:type="character" w:customStyle="1" w:styleId="TematkomentarzaZnak">
    <w:name w:val="Temat komentarza Znak"/>
    <w:basedOn w:val="TekstkomentarzaZnak"/>
    <w:link w:val="Tematkomentarza"/>
    <w:uiPriority w:val="99"/>
    <w:semiHidden/>
    <w:rsid w:val="00A11CEA"/>
    <w:rPr>
      <w:rFonts w:ascii="Calibri" w:eastAsia="Calibri" w:hAnsi="Calibri" w:cs="Calibri"/>
      <w:b/>
      <w:bCs/>
      <w:color w:val="000000"/>
      <w:sz w:val="20"/>
      <w:szCs w:val="20"/>
      <w:lang w:eastAsia="pl-PL"/>
    </w:rPr>
  </w:style>
  <w:style w:type="paragraph" w:styleId="Bezodstpw">
    <w:name w:val="No Spacing"/>
    <w:uiPriority w:val="1"/>
    <w:qFormat/>
    <w:rsid w:val="00A11CEA"/>
    <w:pPr>
      <w:spacing w:after="0" w:line="240" w:lineRule="auto"/>
      <w:ind w:left="101" w:firstLine="4"/>
      <w:jc w:val="both"/>
    </w:pPr>
    <w:rPr>
      <w:rFonts w:ascii="Calibri" w:eastAsia="Calibri" w:hAnsi="Calibri" w:cs="Calibri"/>
      <w:color w:val="000000"/>
      <w:lang w:eastAsia="pl-PL"/>
    </w:rPr>
  </w:style>
  <w:style w:type="paragraph" w:styleId="Poprawka">
    <w:name w:val="Revision"/>
    <w:hidden/>
    <w:uiPriority w:val="99"/>
    <w:semiHidden/>
    <w:rsid w:val="00371017"/>
    <w:pPr>
      <w:spacing w:after="0" w:line="240" w:lineRule="auto"/>
    </w:pPr>
    <w:rPr>
      <w:rFonts w:ascii="Calibri" w:eastAsia="Calibri" w:hAnsi="Calibri" w:cs="Calibri"/>
      <w:color w:val="000000"/>
      <w:lang w:eastAsia="pl-PL"/>
    </w:rPr>
  </w:style>
  <w:style w:type="numbering" w:customStyle="1" w:styleId="1ust1">
    <w:name w:val="§ 1. / ust. 1"/>
    <w:uiPriority w:val="99"/>
    <w:rsid w:val="00C20941"/>
    <w:pPr>
      <w:numPr>
        <w:numId w:val="22"/>
      </w:numPr>
    </w:pPr>
  </w:style>
  <w:style w:type="paragraph" w:customStyle="1" w:styleId="Bodytext3">
    <w:name w:val="Body text (3)"/>
    <w:basedOn w:val="Normalny"/>
    <w:rsid w:val="00474146"/>
    <w:pPr>
      <w:widowControl w:val="0"/>
      <w:shd w:val="clear" w:color="auto" w:fill="FFFFFF"/>
      <w:suppressAutoHyphens/>
      <w:autoSpaceDN w:val="0"/>
      <w:spacing w:before="660" w:after="660" w:line="0" w:lineRule="atLeast"/>
      <w:ind w:left="0" w:firstLine="0"/>
      <w:jc w:val="left"/>
      <w:textAlignment w:val="baseline"/>
    </w:pPr>
    <w:rPr>
      <w:rFonts w:ascii="Times New Roman" w:eastAsia="Times New Roman" w:hAnsi="Times New Roman" w:cs="Times New Roman"/>
      <w:color w:val="auto"/>
      <w:sz w:val="19"/>
      <w:szCs w:val="19"/>
      <w:lang w:eastAsia="en-US"/>
    </w:rPr>
  </w:style>
  <w:style w:type="character" w:styleId="Nierozpoznanawzmianka">
    <w:name w:val="Unresolved Mention"/>
    <w:basedOn w:val="Domylnaczcionkaakapitu"/>
    <w:uiPriority w:val="99"/>
    <w:semiHidden/>
    <w:unhideWhenUsed/>
    <w:rsid w:val="00A24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1672">
      <w:bodyDiv w:val="1"/>
      <w:marLeft w:val="0"/>
      <w:marRight w:val="0"/>
      <w:marTop w:val="0"/>
      <w:marBottom w:val="0"/>
      <w:divBdr>
        <w:top w:val="none" w:sz="0" w:space="0" w:color="auto"/>
        <w:left w:val="none" w:sz="0" w:space="0" w:color="auto"/>
        <w:bottom w:val="none" w:sz="0" w:space="0" w:color="auto"/>
        <w:right w:val="none" w:sz="0" w:space="0" w:color="auto"/>
      </w:divBdr>
    </w:div>
    <w:div w:id="223413183">
      <w:bodyDiv w:val="1"/>
      <w:marLeft w:val="0"/>
      <w:marRight w:val="0"/>
      <w:marTop w:val="0"/>
      <w:marBottom w:val="0"/>
      <w:divBdr>
        <w:top w:val="none" w:sz="0" w:space="0" w:color="auto"/>
        <w:left w:val="none" w:sz="0" w:space="0" w:color="auto"/>
        <w:bottom w:val="none" w:sz="0" w:space="0" w:color="auto"/>
        <w:right w:val="none" w:sz="0" w:space="0" w:color="auto"/>
      </w:divBdr>
    </w:div>
    <w:div w:id="287974647">
      <w:bodyDiv w:val="1"/>
      <w:marLeft w:val="0"/>
      <w:marRight w:val="0"/>
      <w:marTop w:val="0"/>
      <w:marBottom w:val="0"/>
      <w:divBdr>
        <w:top w:val="none" w:sz="0" w:space="0" w:color="auto"/>
        <w:left w:val="none" w:sz="0" w:space="0" w:color="auto"/>
        <w:bottom w:val="none" w:sz="0" w:space="0" w:color="auto"/>
        <w:right w:val="none" w:sz="0" w:space="0" w:color="auto"/>
      </w:divBdr>
    </w:div>
    <w:div w:id="333804350">
      <w:bodyDiv w:val="1"/>
      <w:marLeft w:val="0"/>
      <w:marRight w:val="0"/>
      <w:marTop w:val="0"/>
      <w:marBottom w:val="0"/>
      <w:divBdr>
        <w:top w:val="none" w:sz="0" w:space="0" w:color="auto"/>
        <w:left w:val="none" w:sz="0" w:space="0" w:color="auto"/>
        <w:bottom w:val="none" w:sz="0" w:space="0" w:color="auto"/>
        <w:right w:val="none" w:sz="0" w:space="0" w:color="auto"/>
      </w:divBdr>
    </w:div>
    <w:div w:id="746876038">
      <w:bodyDiv w:val="1"/>
      <w:marLeft w:val="0"/>
      <w:marRight w:val="0"/>
      <w:marTop w:val="0"/>
      <w:marBottom w:val="0"/>
      <w:divBdr>
        <w:top w:val="none" w:sz="0" w:space="0" w:color="auto"/>
        <w:left w:val="none" w:sz="0" w:space="0" w:color="auto"/>
        <w:bottom w:val="none" w:sz="0" w:space="0" w:color="auto"/>
        <w:right w:val="none" w:sz="0" w:space="0" w:color="auto"/>
      </w:divBdr>
    </w:div>
    <w:div w:id="828058239">
      <w:bodyDiv w:val="1"/>
      <w:marLeft w:val="0"/>
      <w:marRight w:val="0"/>
      <w:marTop w:val="0"/>
      <w:marBottom w:val="0"/>
      <w:divBdr>
        <w:top w:val="none" w:sz="0" w:space="0" w:color="auto"/>
        <w:left w:val="none" w:sz="0" w:space="0" w:color="auto"/>
        <w:bottom w:val="none" w:sz="0" w:space="0" w:color="auto"/>
        <w:right w:val="none" w:sz="0" w:space="0" w:color="auto"/>
      </w:divBdr>
    </w:div>
    <w:div w:id="1017853690">
      <w:bodyDiv w:val="1"/>
      <w:marLeft w:val="0"/>
      <w:marRight w:val="0"/>
      <w:marTop w:val="0"/>
      <w:marBottom w:val="0"/>
      <w:divBdr>
        <w:top w:val="none" w:sz="0" w:space="0" w:color="auto"/>
        <w:left w:val="none" w:sz="0" w:space="0" w:color="auto"/>
        <w:bottom w:val="none" w:sz="0" w:space="0" w:color="auto"/>
        <w:right w:val="none" w:sz="0" w:space="0" w:color="auto"/>
      </w:divBdr>
    </w:div>
    <w:div w:id="1041175182">
      <w:bodyDiv w:val="1"/>
      <w:marLeft w:val="0"/>
      <w:marRight w:val="0"/>
      <w:marTop w:val="0"/>
      <w:marBottom w:val="0"/>
      <w:divBdr>
        <w:top w:val="none" w:sz="0" w:space="0" w:color="auto"/>
        <w:left w:val="none" w:sz="0" w:space="0" w:color="auto"/>
        <w:bottom w:val="none" w:sz="0" w:space="0" w:color="auto"/>
        <w:right w:val="none" w:sz="0" w:space="0" w:color="auto"/>
      </w:divBdr>
    </w:div>
    <w:div w:id="1120612957">
      <w:bodyDiv w:val="1"/>
      <w:marLeft w:val="0"/>
      <w:marRight w:val="0"/>
      <w:marTop w:val="0"/>
      <w:marBottom w:val="0"/>
      <w:divBdr>
        <w:top w:val="none" w:sz="0" w:space="0" w:color="auto"/>
        <w:left w:val="none" w:sz="0" w:space="0" w:color="auto"/>
        <w:bottom w:val="none" w:sz="0" w:space="0" w:color="auto"/>
        <w:right w:val="none" w:sz="0" w:space="0" w:color="auto"/>
      </w:divBdr>
    </w:div>
    <w:div w:id="14079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ior@ostrowite.pl" TargetMode="External"/><Relationship Id="rId13" Type="http://schemas.openxmlformats.org/officeDocument/2006/relationships/image" Target="media/image4.jpg"/><Relationship Id="rId18" Type="http://schemas.openxmlformats.org/officeDocument/2006/relationships/image" Target="media/image9.jpeg"/><Relationship Id="rId26" Type="http://schemas.openxmlformats.org/officeDocument/2006/relationships/image" Target="media/image16.jpg"/><Relationship Id="rId39" Type="http://schemas.openxmlformats.org/officeDocument/2006/relationships/image" Target="media/image29.jpeg"/><Relationship Id="rId3" Type="http://schemas.openxmlformats.org/officeDocument/2006/relationships/styles" Target="styles.xml"/><Relationship Id="rId21" Type="http://schemas.openxmlformats.org/officeDocument/2006/relationships/hyperlink" Target="mailto:senior@ostrowite.pl" TargetMode="External"/><Relationship Id="rId34" Type="http://schemas.openxmlformats.org/officeDocument/2006/relationships/image" Target="media/image24.jpeg"/><Relationship Id="rId42" Type="http://schemas.openxmlformats.org/officeDocument/2006/relationships/image" Target="media/image32.jpe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5.jpg"/><Relationship Id="rId33" Type="http://schemas.openxmlformats.org/officeDocument/2006/relationships/image" Target="media/image23.jpeg"/><Relationship Id="rId38"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eg"/><Relationship Id="rId29" Type="http://schemas.openxmlformats.org/officeDocument/2006/relationships/image" Target="media/image19.jpg"/><Relationship Id="rId41" Type="http://schemas.openxmlformats.org/officeDocument/2006/relationships/image" Target="media/image3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4.jp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3.jpg"/><Relationship Id="rId28" Type="http://schemas.openxmlformats.org/officeDocument/2006/relationships/image" Target="media/image18.jpg"/><Relationship Id="rId36" Type="http://schemas.openxmlformats.org/officeDocument/2006/relationships/image" Target="media/image26.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1.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trowite.pl" TargetMode="External"/><Relationship Id="rId14" Type="http://schemas.openxmlformats.org/officeDocument/2006/relationships/image" Target="media/image5.jp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image" Target="media/image25.jpeg"/><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4.jpeg"/><Relationship Id="rId1" Type="http://schemas.openxmlformats.org/officeDocument/2006/relationships/image" Target="media/image3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BED87-6854-4150-B4BB-9F9B5B37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Pages>
  <Words>7250</Words>
  <Characters>43502</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Makowska</dc:creator>
  <cp:keywords/>
  <dc:description/>
  <cp:lastModifiedBy>Anna Makowska</cp:lastModifiedBy>
  <cp:revision>6</cp:revision>
  <cp:lastPrinted>2019-12-13T12:36:00Z</cp:lastPrinted>
  <dcterms:created xsi:type="dcterms:W3CDTF">2019-12-13T11:05:00Z</dcterms:created>
  <dcterms:modified xsi:type="dcterms:W3CDTF">2019-12-16T10:23:00Z</dcterms:modified>
</cp:coreProperties>
</file>