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D80" w:rsidRDefault="00F929C8">
      <w:pPr>
        <w:tabs>
          <w:tab w:val="center" w:pos="708"/>
          <w:tab w:val="center" w:pos="1416"/>
          <w:tab w:val="center" w:pos="2124"/>
          <w:tab w:val="center" w:pos="2833"/>
          <w:tab w:val="center" w:pos="3541"/>
          <w:tab w:val="center" w:pos="4249"/>
          <w:tab w:val="center" w:pos="4957"/>
          <w:tab w:val="right" w:pos="9076"/>
        </w:tabs>
        <w:spacing w:after="176"/>
        <w:ind w:left="-15" w:firstLine="0"/>
      </w:pPr>
      <w:r>
        <w:rPr>
          <w:b/>
        </w:rPr>
        <w:t xml:space="preserve">  </w:t>
      </w:r>
      <w:r w:rsidR="00524E77">
        <w:rPr>
          <w:b/>
        </w:rPr>
        <w:t xml:space="preserve">  </w:t>
      </w:r>
      <w:r w:rsidR="00524E77">
        <w:rPr>
          <w:b/>
        </w:rPr>
        <w:tab/>
        <w:t xml:space="preserve"> </w:t>
      </w:r>
      <w:r w:rsidR="00524E77">
        <w:rPr>
          <w:b/>
        </w:rPr>
        <w:tab/>
        <w:t xml:space="preserve"> </w:t>
      </w:r>
      <w:r w:rsidR="00524E77">
        <w:rPr>
          <w:b/>
        </w:rPr>
        <w:tab/>
        <w:t xml:space="preserve"> </w:t>
      </w:r>
      <w:r w:rsidR="00524E77">
        <w:rPr>
          <w:b/>
        </w:rPr>
        <w:tab/>
        <w:t xml:space="preserve"> </w:t>
      </w:r>
      <w:r w:rsidR="00524E77">
        <w:rPr>
          <w:b/>
        </w:rPr>
        <w:tab/>
        <w:t xml:space="preserve"> </w:t>
      </w:r>
      <w:r w:rsidR="00524E77">
        <w:rPr>
          <w:b/>
        </w:rPr>
        <w:tab/>
        <w:t xml:space="preserve"> </w:t>
      </w:r>
      <w:r w:rsidR="00524E77">
        <w:rPr>
          <w:b/>
        </w:rPr>
        <w:tab/>
        <w:t xml:space="preserve"> </w:t>
      </w:r>
      <w:r w:rsidR="00524E77">
        <w:rPr>
          <w:b/>
        </w:rPr>
        <w:tab/>
        <w:t xml:space="preserve">  Ostrowite, dnia </w:t>
      </w:r>
      <w:r w:rsidR="00196EF7">
        <w:rPr>
          <w:b/>
        </w:rPr>
        <w:t>21</w:t>
      </w:r>
      <w:r w:rsidR="00524E77">
        <w:rPr>
          <w:b/>
        </w:rPr>
        <w:t xml:space="preserve"> listopada 201</w:t>
      </w:r>
      <w:r w:rsidR="00BB42C0">
        <w:rPr>
          <w:b/>
        </w:rPr>
        <w:t>9</w:t>
      </w:r>
      <w:r w:rsidR="00524E77">
        <w:rPr>
          <w:b/>
        </w:rPr>
        <w:t xml:space="preserve"> r. </w:t>
      </w:r>
    </w:p>
    <w:p w:rsidR="005A6D80" w:rsidRDefault="00524E77">
      <w:pPr>
        <w:spacing w:after="150" w:line="265" w:lineRule="auto"/>
        <w:ind w:left="-5" w:right="1720"/>
      </w:pPr>
      <w:r>
        <w:rPr>
          <w:b/>
        </w:rPr>
        <w:t xml:space="preserve">  </w:t>
      </w:r>
      <w:r>
        <w:rPr>
          <w:b/>
        </w:rPr>
        <w:tab/>
        <w:t xml:space="preserve"> </w:t>
      </w:r>
      <w:r>
        <w:rPr>
          <w:b/>
        </w:rPr>
        <w:tab/>
        <w:t xml:space="preserve"> </w:t>
      </w:r>
      <w:r>
        <w:rPr>
          <w:b/>
        </w:rPr>
        <w:tab/>
        <w:t xml:space="preserve">SPECYFIKACJA ISTOTNYCH WARUNKÓW ZAMÓWIENIA </w:t>
      </w:r>
      <w:r>
        <w:t xml:space="preserve">  </w:t>
      </w:r>
      <w:r>
        <w:tab/>
        <w:t xml:space="preserve"> </w:t>
      </w:r>
      <w:r>
        <w:tab/>
        <w:t xml:space="preserve"> </w:t>
      </w:r>
      <w:r>
        <w:tab/>
        <w:t xml:space="preserve"> </w:t>
      </w:r>
      <w:r>
        <w:tab/>
      </w:r>
      <w:r w:rsidR="00062C82">
        <w:t xml:space="preserve">         </w:t>
      </w:r>
      <w:r>
        <w:t xml:space="preserve">W TRYBIE PRZETARGU NIEOGRANICZONEGO </w:t>
      </w:r>
    </w:p>
    <w:p w:rsidR="005A6D80" w:rsidRDefault="00524E77">
      <w:pPr>
        <w:spacing w:after="0" w:line="259" w:lineRule="auto"/>
        <w:ind w:left="0" w:firstLine="0"/>
      </w:pPr>
      <w:r>
        <w:t xml:space="preserve"> </w:t>
      </w:r>
    </w:p>
    <w:p w:rsidR="005A6D80" w:rsidRDefault="00524E77">
      <w:pPr>
        <w:spacing w:after="159"/>
        <w:ind w:left="-5" w:right="15"/>
      </w:pPr>
      <w:r>
        <w:t xml:space="preserve">o wartości mniejszej niż kwoty określone w przepisach wydanych na podstawie art. 11 ust. 8 ustawy Prawo zamówień publicznych. </w:t>
      </w:r>
    </w:p>
    <w:p w:rsidR="005A6D80" w:rsidRDefault="00524E77">
      <w:pPr>
        <w:spacing w:after="0" w:line="259" w:lineRule="auto"/>
        <w:ind w:left="0" w:firstLine="0"/>
      </w:pPr>
      <w:r>
        <w:t xml:space="preserve"> </w:t>
      </w:r>
    </w:p>
    <w:p w:rsidR="005A6D80" w:rsidRDefault="00524E77">
      <w:pPr>
        <w:ind w:left="-5" w:right="15"/>
      </w:pPr>
      <w:r>
        <w:t xml:space="preserve">PRZEDMIOT ZAMÓWIENIA: </w:t>
      </w:r>
    </w:p>
    <w:p w:rsidR="005A6D80" w:rsidRDefault="00524E77">
      <w:pPr>
        <w:spacing w:after="155" w:line="265" w:lineRule="auto"/>
        <w:ind w:left="-5"/>
      </w:pPr>
      <w:r>
        <w:rPr>
          <w:b/>
        </w:rPr>
        <w:t xml:space="preserve">Dostawa oleju opałowego grzewczego do kotłowni olejowej Szkoły Podstawowej im. Ludwiki Jakubowicz w Ostrowitem. </w:t>
      </w:r>
    </w:p>
    <w:p w:rsidR="005A6D80" w:rsidRDefault="00524E77">
      <w:pPr>
        <w:spacing w:after="0" w:line="259" w:lineRule="auto"/>
        <w:ind w:left="0" w:firstLine="0"/>
      </w:pPr>
      <w:r>
        <w:rPr>
          <w:b/>
        </w:rPr>
        <w:t xml:space="preserve"> </w:t>
      </w:r>
    </w:p>
    <w:p w:rsidR="005A6D80" w:rsidRDefault="00524E77">
      <w:pPr>
        <w:spacing w:line="265" w:lineRule="auto"/>
        <w:ind w:left="-5" w:right="5391"/>
      </w:pPr>
      <w:r w:rsidRPr="004F05C9">
        <w:rPr>
          <w:b/>
          <w:color w:val="FF0000"/>
          <w:highlight w:val="lightGray"/>
        </w:rPr>
        <w:t>ROZDZIAŁ I. INFORMACJE OGÓLNE Dane</w:t>
      </w:r>
      <w:r w:rsidRPr="004F05C9">
        <w:rPr>
          <w:b/>
          <w:color w:val="FF0000"/>
        </w:rPr>
        <w:t xml:space="preserve"> </w:t>
      </w:r>
      <w:r>
        <w:rPr>
          <w:b/>
        </w:rPr>
        <w:t>Zamawiającego</w:t>
      </w:r>
      <w:r>
        <w:t xml:space="preserve">: </w:t>
      </w:r>
    </w:p>
    <w:p w:rsidR="005A6D80" w:rsidRDefault="00524E77">
      <w:pPr>
        <w:tabs>
          <w:tab w:val="center" w:pos="2833"/>
          <w:tab w:val="center" w:pos="6082"/>
        </w:tabs>
        <w:spacing w:after="172" w:line="259" w:lineRule="auto"/>
        <w:ind w:left="0" w:firstLine="0"/>
      </w:pPr>
      <w:r>
        <w:rPr>
          <w:sz w:val="21"/>
        </w:rPr>
        <w:t xml:space="preserve">Nazwa zamawiającego:   </w:t>
      </w:r>
      <w:r>
        <w:rPr>
          <w:sz w:val="21"/>
        </w:rPr>
        <w:tab/>
        <w:t xml:space="preserve"> </w:t>
      </w:r>
      <w:r>
        <w:rPr>
          <w:sz w:val="21"/>
        </w:rPr>
        <w:tab/>
      </w:r>
      <w:r>
        <w:rPr>
          <w:b/>
          <w:i/>
          <w:color w:val="FF0000"/>
          <w:sz w:val="21"/>
        </w:rPr>
        <w:t>Szkoła Podstawowa im. Ludwiki Jakubowicz w Ostrowitem</w:t>
      </w:r>
      <w:r>
        <w:rPr>
          <w:sz w:val="21"/>
        </w:rPr>
        <w:t xml:space="preserve"> </w:t>
      </w:r>
    </w:p>
    <w:p w:rsidR="005A6D80" w:rsidRDefault="00524E77">
      <w:pPr>
        <w:tabs>
          <w:tab w:val="center" w:pos="2833"/>
          <w:tab w:val="center" w:pos="4067"/>
        </w:tabs>
        <w:spacing w:after="0" w:line="259" w:lineRule="auto"/>
        <w:ind w:left="-15" w:firstLine="0"/>
      </w:pPr>
      <w:r>
        <w:rPr>
          <w:sz w:val="21"/>
        </w:rPr>
        <w:t xml:space="preserve">Adres zamawiającego:   </w:t>
      </w:r>
      <w:r>
        <w:rPr>
          <w:sz w:val="21"/>
        </w:rPr>
        <w:tab/>
        <w:t xml:space="preserve"> </w:t>
      </w:r>
      <w:r>
        <w:rPr>
          <w:sz w:val="21"/>
        </w:rPr>
        <w:tab/>
        <w:t xml:space="preserve">ul. Szkolna 4 </w:t>
      </w:r>
    </w:p>
    <w:p w:rsidR="005A6D80" w:rsidRDefault="00524E77">
      <w:pPr>
        <w:tabs>
          <w:tab w:val="center" w:pos="2124"/>
          <w:tab w:val="center" w:pos="2833"/>
          <w:tab w:val="center" w:pos="4283"/>
        </w:tabs>
        <w:spacing w:after="0" w:line="259" w:lineRule="auto"/>
        <w:ind w:left="-15" w:firstLine="0"/>
      </w:pPr>
      <w:r>
        <w:rPr>
          <w:sz w:val="21"/>
        </w:rPr>
        <w:t xml:space="preserve">Kod pocztowy:    </w:t>
      </w:r>
      <w:r>
        <w:rPr>
          <w:sz w:val="21"/>
        </w:rPr>
        <w:tab/>
        <w:t xml:space="preserve"> </w:t>
      </w:r>
      <w:r>
        <w:rPr>
          <w:sz w:val="21"/>
        </w:rPr>
        <w:tab/>
        <w:t xml:space="preserve"> </w:t>
      </w:r>
      <w:r>
        <w:rPr>
          <w:sz w:val="21"/>
        </w:rPr>
        <w:tab/>
        <w:t xml:space="preserve">62-402 Ostrowite  </w:t>
      </w:r>
    </w:p>
    <w:p w:rsidR="005A6D80" w:rsidRDefault="00524E77">
      <w:pPr>
        <w:tabs>
          <w:tab w:val="center" w:pos="1416"/>
          <w:tab w:val="center" w:pos="2124"/>
          <w:tab w:val="center" w:pos="2833"/>
          <w:tab w:val="center" w:pos="4020"/>
        </w:tabs>
        <w:spacing w:after="0" w:line="259" w:lineRule="auto"/>
        <w:ind w:left="-15" w:firstLine="0"/>
      </w:pPr>
      <w:r>
        <w:rPr>
          <w:sz w:val="21"/>
        </w:rPr>
        <w:t xml:space="preserve">Telefon:  </w:t>
      </w:r>
      <w:r>
        <w:rPr>
          <w:sz w:val="21"/>
        </w:rPr>
        <w:tab/>
        <w:t xml:space="preserve"> </w:t>
      </w:r>
      <w:r>
        <w:rPr>
          <w:sz w:val="21"/>
        </w:rPr>
        <w:tab/>
        <w:t xml:space="preserve"> </w:t>
      </w:r>
      <w:r>
        <w:rPr>
          <w:sz w:val="21"/>
        </w:rPr>
        <w:tab/>
        <w:t xml:space="preserve"> </w:t>
      </w:r>
      <w:r>
        <w:rPr>
          <w:sz w:val="21"/>
        </w:rPr>
        <w:tab/>
        <w:t xml:space="preserve">632765142  </w:t>
      </w:r>
    </w:p>
    <w:p w:rsidR="005A6D80" w:rsidRDefault="00524E77">
      <w:pPr>
        <w:tabs>
          <w:tab w:val="center" w:pos="708"/>
          <w:tab w:val="center" w:pos="1416"/>
          <w:tab w:val="center" w:pos="2124"/>
          <w:tab w:val="center" w:pos="2833"/>
          <w:tab w:val="center" w:pos="4091"/>
        </w:tabs>
        <w:spacing w:after="0" w:line="259" w:lineRule="auto"/>
        <w:ind w:left="-15" w:firstLine="0"/>
      </w:pPr>
      <w:r>
        <w:rPr>
          <w:sz w:val="21"/>
        </w:rPr>
        <w:t xml:space="preserve">Faks: </w:t>
      </w:r>
      <w:r>
        <w:rPr>
          <w:sz w:val="21"/>
        </w:rPr>
        <w:tab/>
        <w:t xml:space="preserve"> </w:t>
      </w:r>
      <w:r>
        <w:rPr>
          <w:sz w:val="21"/>
        </w:rPr>
        <w:tab/>
        <w:t xml:space="preserve"> </w:t>
      </w:r>
      <w:r>
        <w:rPr>
          <w:sz w:val="21"/>
        </w:rPr>
        <w:tab/>
        <w:t xml:space="preserve"> </w:t>
      </w:r>
      <w:r>
        <w:rPr>
          <w:sz w:val="21"/>
        </w:rPr>
        <w:tab/>
        <w:t xml:space="preserve"> </w:t>
      </w:r>
      <w:r>
        <w:rPr>
          <w:sz w:val="21"/>
        </w:rPr>
        <w:tab/>
        <w:t xml:space="preserve">63 274 30 41 </w:t>
      </w:r>
    </w:p>
    <w:p w:rsidR="005A6D80" w:rsidRDefault="00524E77">
      <w:pPr>
        <w:tabs>
          <w:tab w:val="center" w:pos="2833"/>
          <w:tab w:val="center" w:pos="4396"/>
        </w:tabs>
        <w:spacing w:after="236" w:line="259" w:lineRule="auto"/>
        <w:ind w:left="-15" w:firstLine="0"/>
      </w:pPr>
      <w:r>
        <w:rPr>
          <w:sz w:val="21"/>
        </w:rPr>
        <w:t xml:space="preserve">Adres strony internetowej: </w:t>
      </w:r>
      <w:r>
        <w:rPr>
          <w:sz w:val="21"/>
        </w:rPr>
        <w:tab/>
        <w:t xml:space="preserve"> </w:t>
      </w:r>
      <w:r>
        <w:rPr>
          <w:sz w:val="21"/>
        </w:rPr>
        <w:tab/>
      </w:r>
      <w:hyperlink r:id="rId8">
        <w:r>
          <w:rPr>
            <w:color w:val="0563C1"/>
            <w:sz w:val="21"/>
            <w:u w:val="single" w:color="0563C1"/>
          </w:rPr>
          <w:t>www.spostrowite.pl</w:t>
        </w:r>
      </w:hyperlink>
      <w:hyperlink r:id="rId9">
        <w:r>
          <w:rPr>
            <w:sz w:val="21"/>
          </w:rPr>
          <w:t xml:space="preserve"> </w:t>
        </w:r>
      </w:hyperlink>
    </w:p>
    <w:p w:rsidR="005A6D80" w:rsidRDefault="00524E77">
      <w:pPr>
        <w:tabs>
          <w:tab w:val="center" w:pos="2833"/>
          <w:tab w:val="center" w:pos="4793"/>
        </w:tabs>
        <w:spacing w:after="46" w:line="259" w:lineRule="auto"/>
        <w:ind w:left="0" w:firstLine="0"/>
      </w:pPr>
      <w:r>
        <w:rPr>
          <w:b/>
          <w:i/>
          <w:sz w:val="21"/>
        </w:rPr>
        <w:t xml:space="preserve">Adres poczty elektronicznej: </w:t>
      </w:r>
      <w:r>
        <w:rPr>
          <w:b/>
          <w:i/>
          <w:sz w:val="21"/>
        </w:rPr>
        <w:tab/>
        <w:t xml:space="preserve"> </w:t>
      </w:r>
      <w:r>
        <w:rPr>
          <w:b/>
          <w:i/>
          <w:sz w:val="21"/>
        </w:rPr>
        <w:tab/>
      </w:r>
      <w:r>
        <w:rPr>
          <w:color w:val="0563C1"/>
          <w:u w:val="single" w:color="0563C1"/>
        </w:rPr>
        <w:t>spostrowite@poczta.onet.pl</w:t>
      </w:r>
      <w:r>
        <w:t xml:space="preserve">; </w:t>
      </w:r>
      <w:r>
        <w:rPr>
          <w:i/>
          <w:sz w:val="21"/>
        </w:rPr>
        <w:t xml:space="preserve"> </w:t>
      </w:r>
    </w:p>
    <w:p w:rsidR="005A6D80" w:rsidRDefault="00524E77">
      <w:pPr>
        <w:tabs>
          <w:tab w:val="center" w:pos="1416"/>
          <w:tab w:val="center" w:pos="2124"/>
          <w:tab w:val="center" w:pos="2833"/>
          <w:tab w:val="center" w:pos="4073"/>
        </w:tabs>
        <w:spacing w:after="0" w:line="259" w:lineRule="auto"/>
        <w:ind w:left="-15" w:firstLine="0"/>
      </w:pPr>
      <w:r>
        <w:rPr>
          <w:sz w:val="21"/>
        </w:rPr>
        <w:t>REGON</w:t>
      </w:r>
      <w:r>
        <w:rPr>
          <w:color w:val="0000FF"/>
          <w:sz w:val="21"/>
        </w:rPr>
        <w:t xml:space="preserve">  </w:t>
      </w:r>
      <w:r>
        <w:rPr>
          <w:color w:val="0000FF"/>
          <w:sz w:val="21"/>
        </w:rPr>
        <w:tab/>
        <w:t xml:space="preserve"> </w:t>
      </w:r>
      <w:r>
        <w:rPr>
          <w:color w:val="0000FF"/>
          <w:sz w:val="21"/>
        </w:rPr>
        <w:tab/>
        <w:t xml:space="preserve"> </w:t>
      </w:r>
      <w:r>
        <w:rPr>
          <w:color w:val="0000FF"/>
          <w:sz w:val="21"/>
        </w:rPr>
        <w:tab/>
        <w:t xml:space="preserve"> </w:t>
      </w:r>
      <w:r>
        <w:rPr>
          <w:color w:val="0000FF"/>
          <w:sz w:val="21"/>
        </w:rPr>
        <w:tab/>
      </w:r>
      <w:r>
        <w:rPr>
          <w:sz w:val="21"/>
        </w:rPr>
        <w:t xml:space="preserve">6671699852 </w:t>
      </w:r>
    </w:p>
    <w:p w:rsidR="005A6D80" w:rsidRDefault="00524E77">
      <w:pPr>
        <w:tabs>
          <w:tab w:val="center" w:pos="2124"/>
          <w:tab w:val="center" w:pos="2833"/>
          <w:tab w:val="center" w:pos="4322"/>
        </w:tabs>
        <w:spacing w:after="0" w:line="259" w:lineRule="auto"/>
        <w:ind w:left="-15" w:firstLine="0"/>
      </w:pPr>
      <w:r>
        <w:rPr>
          <w:sz w:val="21"/>
        </w:rPr>
        <w:t xml:space="preserve">Godziny urzędowania: </w:t>
      </w:r>
      <w:r>
        <w:rPr>
          <w:sz w:val="21"/>
        </w:rPr>
        <w:tab/>
        <w:t xml:space="preserve"> </w:t>
      </w:r>
      <w:r>
        <w:rPr>
          <w:sz w:val="21"/>
        </w:rPr>
        <w:tab/>
        <w:t xml:space="preserve"> </w:t>
      </w:r>
      <w:r>
        <w:rPr>
          <w:sz w:val="21"/>
        </w:rPr>
        <w:tab/>
        <w:t>pn.-pt. 7.00–15.00</w:t>
      </w:r>
      <w:r>
        <w:rPr>
          <w:b/>
          <w:sz w:val="21"/>
        </w:rPr>
        <w:t xml:space="preserve"> </w:t>
      </w:r>
    </w:p>
    <w:p w:rsidR="005A6D80" w:rsidRDefault="00524E77">
      <w:pPr>
        <w:spacing w:after="0" w:line="259" w:lineRule="auto"/>
        <w:ind w:left="0" w:firstLine="0"/>
      </w:pPr>
      <w:r>
        <w:t xml:space="preserve"> </w:t>
      </w:r>
    </w:p>
    <w:p w:rsidR="005A6D80" w:rsidRDefault="00524E77">
      <w:pPr>
        <w:spacing w:line="265" w:lineRule="auto"/>
        <w:ind w:left="-5"/>
      </w:pPr>
      <w:r>
        <w:rPr>
          <w:b/>
        </w:rPr>
        <w:t xml:space="preserve">Tryb postępowania </w:t>
      </w:r>
    </w:p>
    <w:p w:rsidR="005A6D80" w:rsidRDefault="00524E77" w:rsidP="00BB42C0">
      <w:pPr>
        <w:ind w:left="-5" w:right="276"/>
        <w:jc w:val="both"/>
      </w:pPr>
      <w:r>
        <w:t>1.2 Postępowanie o udzielenie zamówienia publicznego prowadzone jest w trybie przetargu nieograniczonego, o wartości szacunkowej poniżej progów określonych w przepisach wydanych na podstawie art. 11. ust. 8 Prawa zamówień publicznych (Dz. U. z 201</w:t>
      </w:r>
      <w:r w:rsidR="00BB42C0">
        <w:t>8</w:t>
      </w:r>
      <w:r>
        <w:t xml:space="preserve"> r. poz. 1</w:t>
      </w:r>
      <w:r w:rsidR="00BB42C0">
        <w:t>986</w:t>
      </w:r>
      <w:r>
        <w:t xml:space="preserve"> ze zm.) 1.3 Podstawa prawna opracowania Specyfikacji Istotnych Warunków Zamówienia: </w:t>
      </w:r>
    </w:p>
    <w:p w:rsidR="005A6D80" w:rsidRDefault="00524E77" w:rsidP="00BB42C0">
      <w:pPr>
        <w:numPr>
          <w:ilvl w:val="0"/>
          <w:numId w:val="1"/>
        </w:numPr>
        <w:ind w:right="15" w:hanging="223"/>
        <w:jc w:val="both"/>
      </w:pPr>
      <w:r>
        <w:t>Ustawa z dnia 29 stycznia 2004 r. Prawo zamówień publicznych (Dz. U. z 201</w:t>
      </w:r>
      <w:r w:rsidR="00BB42C0">
        <w:t>8</w:t>
      </w:r>
      <w:r>
        <w:t xml:space="preserve"> r. poz. 1</w:t>
      </w:r>
      <w:r w:rsidR="00BB42C0">
        <w:t>986</w:t>
      </w:r>
      <w:r>
        <w:t xml:space="preserve"> ze zm.) </w:t>
      </w:r>
    </w:p>
    <w:p w:rsidR="005A6D80" w:rsidRDefault="00524E77" w:rsidP="00BB42C0">
      <w:pPr>
        <w:numPr>
          <w:ilvl w:val="0"/>
          <w:numId w:val="1"/>
        </w:numPr>
        <w:ind w:right="15" w:hanging="223"/>
        <w:jc w:val="both"/>
      </w:pPr>
      <w:r>
        <w:t xml:space="preserve">Rozporządzenie Ministra Rozwoju z dnia 26 lipca 2016 r. w sprawie rodzajów dokumentów, jakich może żądał zamawiający od wykonawcy w postępowaniu o udzielenie zamówienia (Dz. U. z 2016 r., poz. 1126) Rozporządzenie Ministra Rozwoju z dnia 26 lipca 2016 r. w sprawie wzorów ogłoszeń zamieszczanych w Biuletynie Zamówień Publicznych (Dz. U. z 2016 r., poz. 1127); </w:t>
      </w:r>
    </w:p>
    <w:p w:rsidR="005A6D80" w:rsidRDefault="00524E77" w:rsidP="00BB42C0">
      <w:pPr>
        <w:numPr>
          <w:ilvl w:val="0"/>
          <w:numId w:val="1"/>
        </w:numPr>
        <w:ind w:right="15" w:hanging="223"/>
        <w:jc w:val="both"/>
      </w:pPr>
      <w:r>
        <w:t xml:space="preserve">Rozporządzenie Ministra Rozwoju z dnia 26 lipca 2016 r. w sprawie protokołu postępowania o udzielenie zamówienia publicznego (Dz. U. z 2016 r., poz. 1128); </w:t>
      </w:r>
    </w:p>
    <w:p w:rsidR="005A6D80" w:rsidRDefault="00524E77" w:rsidP="00BB42C0">
      <w:pPr>
        <w:numPr>
          <w:ilvl w:val="0"/>
          <w:numId w:val="1"/>
        </w:numPr>
        <w:ind w:right="15" w:hanging="223"/>
        <w:jc w:val="both"/>
      </w:pPr>
      <w:r>
        <w:t xml:space="preserve">Rozporządzenie Prezesa Rady Ministrów z dnia 29.12.2017 r. w sprawie średniego kursu złotego w stosunku do euro stanowiącego podstawę przeliczania wartości zamówień publicznych (Dz. U. z 2017 r., poz. 2477); </w:t>
      </w:r>
    </w:p>
    <w:p w:rsidR="005A6D80" w:rsidRDefault="00524E77" w:rsidP="00BB42C0">
      <w:pPr>
        <w:numPr>
          <w:ilvl w:val="0"/>
          <w:numId w:val="1"/>
        </w:numPr>
        <w:ind w:right="15" w:hanging="223"/>
        <w:jc w:val="both"/>
      </w:pPr>
      <w:r>
        <w:t xml:space="preserve">Ustawa z dnia 10 kwietnia 1997 r. Prawo energetyczne (t. j. Dz. U. z 2018 r., poz. 755 ze zm.) w zakresie obrotu paliwami. </w:t>
      </w:r>
    </w:p>
    <w:p w:rsidR="005A6D80" w:rsidRDefault="00524E77" w:rsidP="00BB42C0">
      <w:pPr>
        <w:numPr>
          <w:ilvl w:val="0"/>
          <w:numId w:val="1"/>
        </w:numPr>
        <w:ind w:right="15" w:hanging="223"/>
        <w:jc w:val="both"/>
      </w:pPr>
      <w:r>
        <w:t xml:space="preserve">Ustawa z dnia 23 kwietnia 1964 r. Kodeks cywilny (t. j. Dz.U. z 2018 r., poz. 1025 ze zm.), </w:t>
      </w:r>
    </w:p>
    <w:p w:rsidR="005A6D80" w:rsidRDefault="00524E77" w:rsidP="00BB42C0">
      <w:pPr>
        <w:numPr>
          <w:ilvl w:val="0"/>
          <w:numId w:val="1"/>
        </w:numPr>
        <w:ind w:right="15" w:hanging="223"/>
        <w:jc w:val="both"/>
      </w:pPr>
      <w:r>
        <w:t xml:space="preserve">Ustawa z dnia 16 kwietnia 1993 r. o zwalczaniu nieuczciwej konkurencji (t. j. Dz. U. z 2018 r. poz. 419 ze zm.). </w:t>
      </w:r>
    </w:p>
    <w:p w:rsidR="005A6D80" w:rsidRDefault="00524E77" w:rsidP="00BB42C0">
      <w:pPr>
        <w:numPr>
          <w:ilvl w:val="1"/>
          <w:numId w:val="2"/>
        </w:numPr>
        <w:ind w:right="15" w:hanging="331"/>
        <w:jc w:val="both"/>
      </w:pPr>
      <w:r>
        <w:lastRenderedPageBreak/>
        <w:t xml:space="preserve">Wykonawca powinien dokładnie zapoznać się z niniejszą SIWZ i złożyć ofertę zgodnie z jej wymaganiami. </w:t>
      </w:r>
    </w:p>
    <w:p w:rsidR="005A6D80" w:rsidRDefault="00524E77" w:rsidP="00BB42C0">
      <w:pPr>
        <w:spacing w:line="265" w:lineRule="auto"/>
        <w:ind w:left="-5"/>
        <w:jc w:val="both"/>
      </w:pPr>
      <w:r>
        <w:rPr>
          <w:b/>
        </w:rPr>
        <w:t xml:space="preserve">Miejsce publikacji ogłoszenia o przetargu: </w:t>
      </w:r>
    </w:p>
    <w:p w:rsidR="005A6D80" w:rsidRDefault="00524E77" w:rsidP="00BB42C0">
      <w:pPr>
        <w:numPr>
          <w:ilvl w:val="1"/>
          <w:numId w:val="2"/>
        </w:numPr>
        <w:ind w:right="15" w:hanging="331"/>
        <w:jc w:val="both"/>
      </w:pPr>
      <w:r>
        <w:t xml:space="preserve">Biuletyn Zamówień Publicznych Urzędu Zamówień Publicznych, </w:t>
      </w:r>
    </w:p>
    <w:p w:rsidR="005A6D80" w:rsidRDefault="00524E77" w:rsidP="00BB42C0">
      <w:pPr>
        <w:numPr>
          <w:ilvl w:val="1"/>
          <w:numId w:val="2"/>
        </w:numPr>
        <w:ind w:right="15" w:hanging="331"/>
        <w:jc w:val="both"/>
      </w:pPr>
      <w:r>
        <w:t>Biuletyn Informacji Publicznej Gminy Ostrowite</w:t>
      </w:r>
      <w:hyperlink r:id="rId10">
        <w:r>
          <w:t xml:space="preserve"> </w:t>
        </w:r>
      </w:hyperlink>
      <w:hyperlink r:id="rId11">
        <w:r>
          <w:rPr>
            <w:color w:val="0563C1"/>
            <w:u w:val="single" w:color="0563C1"/>
          </w:rPr>
          <w:t>http://ostrowite.samorzady.pl</w:t>
        </w:r>
      </w:hyperlink>
      <w:hyperlink r:id="rId12">
        <w:r>
          <w:t xml:space="preserve"> </w:t>
        </w:r>
      </w:hyperlink>
      <w:r>
        <w:t xml:space="preserve"> </w:t>
      </w:r>
      <w:r w:rsidR="002C0DF1">
        <w:t xml:space="preserve">oraz na stronie Szkoły </w:t>
      </w:r>
      <w:hyperlink r:id="rId13" w:history="1">
        <w:r w:rsidR="002C0DF1" w:rsidRPr="00347374">
          <w:rPr>
            <w:rStyle w:val="Hipercze"/>
          </w:rPr>
          <w:t>www.spostrowite.pl</w:t>
        </w:r>
      </w:hyperlink>
      <w:r w:rsidR="002C0DF1">
        <w:t xml:space="preserve"> </w:t>
      </w:r>
    </w:p>
    <w:p w:rsidR="005A6D80" w:rsidRPr="004F05C9" w:rsidRDefault="00524E77" w:rsidP="00BB42C0">
      <w:pPr>
        <w:numPr>
          <w:ilvl w:val="1"/>
          <w:numId w:val="2"/>
        </w:numPr>
        <w:spacing w:after="159"/>
        <w:ind w:right="15" w:hanging="331"/>
        <w:jc w:val="both"/>
      </w:pPr>
      <w:r>
        <w:t xml:space="preserve">Tablica ogłoszeń </w:t>
      </w:r>
      <w:r>
        <w:rPr>
          <w:i/>
        </w:rPr>
        <w:t xml:space="preserve">Zamawiającego. </w:t>
      </w:r>
    </w:p>
    <w:p w:rsidR="004F05C9" w:rsidRPr="004F05C9" w:rsidRDefault="004F05C9" w:rsidP="004F05C9">
      <w:pPr>
        <w:pStyle w:val="Akapitzlist"/>
        <w:autoSpaceDE w:val="0"/>
        <w:autoSpaceDN w:val="0"/>
        <w:adjustRightInd w:val="0"/>
        <w:ind w:left="360" w:firstLine="0"/>
        <w:rPr>
          <w:sz w:val="24"/>
          <w:szCs w:val="24"/>
        </w:rPr>
      </w:pPr>
      <w:r w:rsidRPr="004F05C9">
        <w:rPr>
          <w:b/>
          <w:sz w:val="24"/>
          <w:szCs w:val="24"/>
        </w:rPr>
        <w:t>1.18.</w:t>
      </w:r>
      <w:r w:rsidRPr="004F05C9">
        <w:rPr>
          <w:sz w:val="24"/>
          <w:szCs w:val="24"/>
        </w:rPr>
        <w:t xml:space="preserve"> </w:t>
      </w:r>
      <w:r w:rsidRPr="004F05C9">
        <w:rPr>
          <w:b/>
          <w:bCs/>
          <w:sz w:val="24"/>
          <w:szCs w:val="24"/>
        </w:rPr>
        <w:t xml:space="preserve">INFORMACJA O PRZETWARZANIU DANYCH OSOBOWYCH </w:t>
      </w:r>
    </w:p>
    <w:p w:rsidR="004F05C9" w:rsidRPr="004F05C9" w:rsidRDefault="004F05C9" w:rsidP="004F05C9">
      <w:pPr>
        <w:autoSpaceDE w:val="0"/>
        <w:autoSpaceDN w:val="0"/>
        <w:adjustRightInd w:val="0"/>
        <w:ind w:left="360" w:firstLine="0"/>
        <w:rPr>
          <w:sz w:val="24"/>
          <w:szCs w:val="24"/>
        </w:rPr>
      </w:pPr>
    </w:p>
    <w:p w:rsidR="004F05C9" w:rsidRPr="003E2200" w:rsidRDefault="004F05C9" w:rsidP="004F05C9">
      <w:pPr>
        <w:pStyle w:val="Akapitzlist"/>
        <w:autoSpaceDE w:val="0"/>
        <w:autoSpaceDN w:val="0"/>
        <w:adjustRightInd w:val="0"/>
        <w:ind w:left="360" w:firstLine="0"/>
        <w:jc w:val="both"/>
      </w:pPr>
      <w:r w:rsidRPr="003E2200">
        <w:t xml:space="preserve">Zamawiający: </w:t>
      </w:r>
    </w:p>
    <w:p w:rsidR="004F05C9" w:rsidRPr="003E2200" w:rsidRDefault="004F05C9" w:rsidP="004F05C9">
      <w:pPr>
        <w:pStyle w:val="Akapitzlist"/>
        <w:autoSpaceDE w:val="0"/>
        <w:autoSpaceDN w:val="0"/>
        <w:adjustRightInd w:val="0"/>
        <w:ind w:left="360" w:firstLine="0"/>
        <w:jc w:val="both"/>
      </w:pPr>
      <w:r w:rsidRPr="004F05C9">
        <w:rPr>
          <w:b/>
        </w:rPr>
        <w:t>1.</w:t>
      </w:r>
      <w:r w:rsidRPr="003E2200">
        <w:t xml:space="preserve"> informuje, że prowadząc przedmiotowe postępowanie o udzielenie zamówienia publicznego </w:t>
      </w:r>
      <w:r>
        <w:t xml:space="preserve">  </w:t>
      </w:r>
      <w:r>
        <w:br/>
        <w:t xml:space="preserve">   </w:t>
      </w:r>
      <w:r w:rsidRPr="003E2200">
        <w:t xml:space="preserve">przetwarzał będzie dane osobowe osób fizycznych, od których te dane osobowe bezpośrednio </w:t>
      </w:r>
      <w:r>
        <w:br/>
        <w:t xml:space="preserve">   </w:t>
      </w:r>
      <w:r w:rsidRPr="003E2200">
        <w:t>pozyskał [dotyczy to w szczególności: wykonawcy będącego osobą fizyczną, wykonawcy będącego</w:t>
      </w:r>
      <w:r>
        <w:t xml:space="preserve"> </w:t>
      </w:r>
      <w:r w:rsidRPr="003E2200">
        <w:t xml:space="preserve">osobą fizyczną, prowadzącą jednoosobową działalność gospodarczą, pełnomocnika wykonawcy będącego osobą fizyczną (np. dane osobowe zamieszczone w pełnomocnictwie) oraz członka organu zarządzającego lub nadzorczego, wspólnika spółki w spółce jawnej lub partnerskiej albo </w:t>
      </w:r>
      <w:r>
        <w:t xml:space="preserve"> </w:t>
      </w:r>
      <w:r w:rsidRPr="003E2200">
        <w:t>komplementariusza w spółce komandytowej lub komandytowo-akcyjnej lub prokurenta - będących osobami fizycznymi (np. dane osobowe zamieszczone w informacji z KRK), osoby fizycznej kierowanej do przygotowania i przeprowadzenia postępowania o udzielenie zamówienia</w:t>
      </w:r>
      <w:r>
        <w:t xml:space="preserve"> </w:t>
      </w:r>
      <w:r w:rsidRPr="003E2200">
        <w:t xml:space="preserve">publicznego], </w:t>
      </w:r>
    </w:p>
    <w:p w:rsidR="004F05C9" w:rsidRPr="003E2200" w:rsidRDefault="004F05C9" w:rsidP="004F05C9">
      <w:pPr>
        <w:pStyle w:val="Akapitzlist"/>
        <w:autoSpaceDE w:val="0"/>
        <w:autoSpaceDN w:val="0"/>
        <w:adjustRightInd w:val="0"/>
        <w:spacing w:after="68"/>
        <w:ind w:left="360" w:firstLine="0"/>
        <w:jc w:val="both"/>
      </w:pPr>
    </w:p>
    <w:p w:rsidR="004F05C9" w:rsidRPr="003E2200" w:rsidRDefault="004F05C9" w:rsidP="004F05C9">
      <w:pPr>
        <w:pStyle w:val="Akapitzlist"/>
        <w:autoSpaceDE w:val="0"/>
        <w:autoSpaceDN w:val="0"/>
        <w:adjustRightInd w:val="0"/>
        <w:spacing w:after="68"/>
        <w:ind w:left="360" w:firstLine="0"/>
        <w:jc w:val="both"/>
      </w:pPr>
      <w:r w:rsidRPr="004F05C9">
        <w:rPr>
          <w:b/>
        </w:rPr>
        <w:t>2.</w:t>
      </w:r>
      <w:r w:rsidRPr="003E2200">
        <w:t xml:space="preserve">zgodnie z art. 13 ust. 1 i 2 rozporządzenia Parlamentu Europejskiego i Rady (UE) 2016/679 z dnia </w:t>
      </w:r>
      <w:r>
        <w:t xml:space="preserve"> </w:t>
      </w:r>
      <w:r w:rsidRPr="003E2200">
        <w:t xml:space="preserve">27 kwietnia 2016 r. w sprawie ochrony osób fizycznych w związku z przetwarzaniem danych </w:t>
      </w:r>
      <w:r>
        <w:br/>
        <w:t xml:space="preserve"> </w:t>
      </w:r>
      <w:r w:rsidRPr="003E2200">
        <w:t xml:space="preserve">osobowych i w sprawie swobodnego przepływu takich danych oraz uchylenia dyrektywy 95/46/WE (ogólne rozporządzenie o ochronie danych) (Dz. Urz. UE L 119 z 04.05.2016, str. 1), dalej „RODO”, informuje, że: </w:t>
      </w:r>
    </w:p>
    <w:p w:rsidR="004F05C9" w:rsidRPr="003E2200" w:rsidRDefault="004F05C9" w:rsidP="004F05C9">
      <w:pPr>
        <w:pStyle w:val="Akapitzlist"/>
        <w:autoSpaceDE w:val="0"/>
        <w:autoSpaceDN w:val="0"/>
        <w:adjustRightInd w:val="0"/>
        <w:spacing w:after="68"/>
        <w:ind w:left="360" w:firstLine="0"/>
        <w:jc w:val="both"/>
      </w:pPr>
      <w:r w:rsidRPr="004F05C9">
        <w:rPr>
          <w:b/>
        </w:rPr>
        <w:t xml:space="preserve">   1)</w:t>
      </w:r>
      <w:r w:rsidRPr="003E2200">
        <w:t xml:space="preserve"> administratorem danych osobowych jest </w:t>
      </w:r>
      <w:r>
        <w:t xml:space="preserve">Szkoła Podstawowa </w:t>
      </w:r>
      <w:r w:rsidRPr="003E2200">
        <w:t xml:space="preserve"> w Ostrowitem, ul. </w:t>
      </w:r>
      <w:r>
        <w:t xml:space="preserve">Szkolna 4,62402Ostrowite   </w:t>
      </w:r>
      <w:r w:rsidRPr="004F05C9">
        <w:rPr>
          <w:i/>
          <w:iCs/>
        </w:rPr>
        <w:t xml:space="preserve">, </w:t>
      </w:r>
      <w:r w:rsidRPr="004F05C9">
        <w:rPr>
          <w:i/>
          <w:iCs/>
        </w:rPr>
        <w:br/>
      </w:r>
      <w:r>
        <w:t xml:space="preserve">  </w:t>
      </w:r>
      <w:r w:rsidRPr="004F05C9">
        <w:rPr>
          <w:b/>
        </w:rPr>
        <w:t>2)</w:t>
      </w:r>
      <w:r w:rsidRPr="003E2200">
        <w:t xml:space="preserve"> inspektorem ochrony danych osobowych jest: </w:t>
      </w:r>
    </w:p>
    <w:p w:rsidR="004F05C9" w:rsidRPr="003E2200" w:rsidRDefault="004F05C9" w:rsidP="004F05C9">
      <w:pPr>
        <w:pStyle w:val="Akapitzlist"/>
        <w:autoSpaceDE w:val="0"/>
        <w:autoSpaceDN w:val="0"/>
        <w:adjustRightInd w:val="0"/>
        <w:ind w:left="360" w:firstLine="0"/>
        <w:jc w:val="both"/>
      </w:pPr>
      <w:r>
        <w:t xml:space="preserve">      </w:t>
      </w:r>
      <w:r w:rsidRPr="003E2200">
        <w:t xml:space="preserve">Inspektor Ochrony Danych </w:t>
      </w:r>
    </w:p>
    <w:p w:rsidR="004F05C9" w:rsidRPr="003E2200" w:rsidRDefault="004F05C9" w:rsidP="004F05C9">
      <w:pPr>
        <w:pStyle w:val="Akapitzlist"/>
        <w:autoSpaceDE w:val="0"/>
        <w:autoSpaceDN w:val="0"/>
        <w:adjustRightInd w:val="0"/>
        <w:ind w:left="360" w:firstLine="0"/>
        <w:jc w:val="both"/>
      </w:pPr>
      <w:r>
        <w:t xml:space="preserve">      Szkoła Podstawowa w Ostrowitem</w:t>
      </w:r>
      <w:r w:rsidRPr="003E2200">
        <w:t xml:space="preserve"> , </w:t>
      </w:r>
    </w:p>
    <w:p w:rsidR="004F05C9" w:rsidRPr="003E2200" w:rsidRDefault="004F05C9" w:rsidP="004F05C9">
      <w:pPr>
        <w:pStyle w:val="Akapitzlist"/>
        <w:autoSpaceDE w:val="0"/>
        <w:autoSpaceDN w:val="0"/>
        <w:adjustRightInd w:val="0"/>
        <w:ind w:left="360" w:firstLine="0"/>
        <w:jc w:val="both"/>
      </w:pPr>
      <w:r>
        <w:t xml:space="preserve">      </w:t>
      </w:r>
      <w:r w:rsidRPr="003E2200">
        <w:t xml:space="preserve">ul. </w:t>
      </w:r>
      <w:r>
        <w:t>Szkolna 4</w:t>
      </w:r>
    </w:p>
    <w:p w:rsidR="004F05C9" w:rsidRPr="003E2200" w:rsidRDefault="004F05C9" w:rsidP="004F05C9">
      <w:pPr>
        <w:pStyle w:val="Akapitzlist"/>
        <w:autoSpaceDE w:val="0"/>
        <w:autoSpaceDN w:val="0"/>
        <w:adjustRightInd w:val="0"/>
        <w:ind w:left="360" w:firstLine="0"/>
        <w:jc w:val="both"/>
      </w:pPr>
      <w:r>
        <w:t xml:space="preserve">      </w:t>
      </w:r>
      <w:r w:rsidRPr="003E2200">
        <w:t xml:space="preserve">62-402 Ostrowite </w:t>
      </w:r>
    </w:p>
    <w:p w:rsidR="004F05C9" w:rsidRPr="003E2200" w:rsidRDefault="004F05C9" w:rsidP="001967F8">
      <w:pPr>
        <w:spacing w:after="155" w:line="265" w:lineRule="auto"/>
        <w:ind w:left="-5"/>
      </w:pPr>
      <w:r>
        <w:t xml:space="preserve">    </w:t>
      </w:r>
      <w:r w:rsidR="00F21980" w:rsidRPr="00F21980">
        <w:t>K</w:t>
      </w:r>
      <w:r w:rsidRPr="00F21980">
        <w:t>ontak</w:t>
      </w:r>
      <w:r w:rsidR="00F21980" w:rsidRPr="00F21980">
        <w:t xml:space="preserve">t </w:t>
      </w:r>
      <w:r w:rsidRPr="00F21980">
        <w:t>(e-mail)</w:t>
      </w:r>
      <w:r w:rsidR="00F21980">
        <w:t xml:space="preserve"> </w:t>
      </w:r>
      <w:r w:rsidR="00F21980" w:rsidRPr="00F21980">
        <w:t>spostrowite@poczta.onet.pl</w:t>
      </w:r>
      <w:r w:rsidRPr="00F21980">
        <w:t>:,</w:t>
      </w:r>
      <w:r w:rsidRPr="003E2200">
        <w:t xml:space="preserve"> </w:t>
      </w:r>
      <w:r>
        <w:br/>
      </w:r>
      <w:r w:rsidRPr="004F05C9">
        <w:rPr>
          <w:b/>
        </w:rPr>
        <w:t>3)</w:t>
      </w:r>
      <w:r w:rsidRPr="00FB4DA1">
        <w:t xml:space="preserve"> dane osobowe przetwarzane będą na podstawie art. 6 ust. 1 lit. c RODO w celu związanym z     </w:t>
      </w:r>
      <w:r w:rsidRPr="00FB4DA1">
        <w:br/>
      </w:r>
      <w:r w:rsidRPr="004F05C9">
        <w:rPr>
          <w:sz w:val="24"/>
          <w:szCs w:val="24"/>
        </w:rPr>
        <w:t xml:space="preserve">postępowaniem o udzielenie zamówienia publicznego na </w:t>
      </w:r>
      <w:r w:rsidR="001967F8">
        <w:rPr>
          <w:b/>
        </w:rPr>
        <w:t xml:space="preserve">Dostawa oleju opałowego grzewczego do kotłowni olejowej Szkoły Podstawowej im. Ludwiki Jakubowicz w Ostrowitem. </w:t>
      </w:r>
      <w:r w:rsidRPr="004F05C9">
        <w:rPr>
          <w:sz w:val="24"/>
          <w:szCs w:val="24"/>
        </w:rPr>
        <w:t>prowadzonym w trybie przetargu nieograniczonego,</w:t>
      </w:r>
      <w:r w:rsidRPr="005105E8">
        <w:t xml:space="preserve"> </w:t>
      </w:r>
    </w:p>
    <w:p w:rsidR="004F05C9" w:rsidRPr="003E2200" w:rsidRDefault="004F05C9" w:rsidP="004F05C9">
      <w:pPr>
        <w:autoSpaceDE w:val="0"/>
        <w:autoSpaceDN w:val="0"/>
        <w:adjustRightInd w:val="0"/>
        <w:spacing w:after="66"/>
        <w:ind w:left="0" w:firstLine="0"/>
        <w:jc w:val="both"/>
      </w:pPr>
      <w:r w:rsidRPr="004F05C9">
        <w:rPr>
          <w:b/>
        </w:rPr>
        <w:t xml:space="preserve"> 4)</w:t>
      </w:r>
      <w:r w:rsidRPr="003E2200">
        <w:t xml:space="preserve">odbiorcami danych osobowych będą osoby lub podmioty, którym udostępniona zostanie </w:t>
      </w:r>
      <w:r>
        <w:t xml:space="preserve"> </w:t>
      </w:r>
      <w:r w:rsidRPr="003E2200">
        <w:t>dokumentacja postępowania w oparciu o art. 8 oraz art. 96 ust. 3 ustawy z dnia 29 stycznia 2004r.-</w:t>
      </w:r>
      <w:r>
        <w:t xml:space="preserve"> </w:t>
      </w:r>
      <w:r w:rsidRPr="003E2200">
        <w:t xml:space="preserve">Prawo zamówień publicznych (tekst jednolity - Dz. U. z 2018r. poz. 1986 z </w:t>
      </w:r>
      <w:proofErr w:type="spellStart"/>
      <w:r w:rsidRPr="003E2200">
        <w:t>późn</w:t>
      </w:r>
      <w:proofErr w:type="spellEnd"/>
      <w:r w:rsidRPr="003E2200">
        <w:t xml:space="preserve">. zm.), dalej </w:t>
      </w:r>
      <w:r>
        <w:br/>
        <w:t xml:space="preserve"> </w:t>
      </w:r>
      <w:r w:rsidRPr="003E2200">
        <w:t xml:space="preserve">„ustawa </w:t>
      </w:r>
      <w:proofErr w:type="spellStart"/>
      <w:r w:rsidRPr="003E2200">
        <w:t>Pzp</w:t>
      </w:r>
      <w:proofErr w:type="spellEnd"/>
      <w:r w:rsidRPr="003E2200">
        <w:t xml:space="preserve">”, </w:t>
      </w:r>
    </w:p>
    <w:p w:rsidR="004F05C9" w:rsidRPr="003E2200" w:rsidRDefault="004F05C9" w:rsidP="004F05C9">
      <w:pPr>
        <w:autoSpaceDE w:val="0"/>
        <w:autoSpaceDN w:val="0"/>
        <w:adjustRightInd w:val="0"/>
        <w:spacing w:after="66"/>
        <w:jc w:val="both"/>
      </w:pPr>
      <w:r w:rsidRPr="004F05C9">
        <w:rPr>
          <w:b/>
        </w:rPr>
        <w:t xml:space="preserve">5) </w:t>
      </w:r>
      <w:r w:rsidRPr="003E2200">
        <w:t xml:space="preserve">dane osobowe będą przechowywane, zgodnie z art. 97 ust. 1 ustawy </w:t>
      </w:r>
      <w:proofErr w:type="spellStart"/>
      <w:r w:rsidRPr="003E2200">
        <w:t>Pzp</w:t>
      </w:r>
      <w:proofErr w:type="spellEnd"/>
      <w:r w:rsidRPr="003E2200">
        <w:t xml:space="preserve">, przez okres 4 lat od dnia </w:t>
      </w:r>
      <w:r>
        <w:t xml:space="preserve">    </w:t>
      </w:r>
      <w:r w:rsidRPr="003E2200">
        <w:t>zakończenia postępowania o udzielenie zamówienia, a jeżeli czas trwania umowy przekracza 4 lata,</w:t>
      </w:r>
      <w:r>
        <w:t xml:space="preserve"> </w:t>
      </w:r>
      <w:r w:rsidRPr="003E2200">
        <w:t xml:space="preserve"> okres przechowywania obejmuje cały czas trwania umowy, </w:t>
      </w:r>
      <w:r>
        <w:t xml:space="preserve">a po tym czasie przez okres oraz w </w:t>
      </w:r>
      <w:r>
        <w:br/>
      </w:r>
      <w:r>
        <w:lastRenderedPageBreak/>
        <w:t xml:space="preserve"> zakresie wymaganym przez przepisy </w:t>
      </w:r>
      <w:r w:rsidRPr="003E2200">
        <w:t>p</w:t>
      </w:r>
      <w:r>
        <w:t xml:space="preserve">owszechnie obowiązującego prawa w tym przepisy o </w:t>
      </w:r>
      <w:r>
        <w:br/>
        <w:t xml:space="preserve"> narodowym zasobie archiwalnym oraz  rozporządzeniu Prezesa  Rady Ministrów z dnia 18 stycznia  </w:t>
      </w:r>
      <w:r>
        <w:br/>
        <w:t xml:space="preserve">    2011 r.  w sprawie instrukcji kancelaryjnej , jednolitych rzeczowych wykazów akt oraz instrukcji w </w:t>
      </w:r>
      <w:r>
        <w:br/>
        <w:t xml:space="preserve">    sprawie organizacji i zakresu działania archiwów  zakładowych</w:t>
      </w:r>
      <w:r w:rsidRPr="003E2200">
        <w:t xml:space="preserve"> </w:t>
      </w:r>
      <w:r>
        <w:t>.</w:t>
      </w:r>
      <w:r w:rsidRPr="003E2200">
        <w:t xml:space="preserve">  </w:t>
      </w:r>
    </w:p>
    <w:p w:rsidR="004F05C9" w:rsidRPr="003E2200" w:rsidRDefault="004F05C9" w:rsidP="004F05C9">
      <w:pPr>
        <w:autoSpaceDE w:val="0"/>
        <w:autoSpaceDN w:val="0"/>
        <w:adjustRightInd w:val="0"/>
        <w:spacing w:after="66"/>
        <w:jc w:val="both"/>
      </w:pPr>
      <w:r w:rsidRPr="004F05C9">
        <w:rPr>
          <w:b/>
        </w:rPr>
        <w:t>6)</w:t>
      </w:r>
      <w:r w:rsidRPr="003E2200">
        <w:t xml:space="preserve"> obowiązek podania danych osobowych jest wymogiem ustawowym określonym w przepisach </w:t>
      </w:r>
      <w:r>
        <w:br/>
        <w:t xml:space="preserve">    </w:t>
      </w:r>
      <w:r w:rsidRPr="003E2200">
        <w:t xml:space="preserve">ustawy </w:t>
      </w:r>
      <w:proofErr w:type="spellStart"/>
      <w:r w:rsidRPr="003E2200">
        <w:t>Pzp</w:t>
      </w:r>
      <w:proofErr w:type="spellEnd"/>
      <w:r w:rsidRPr="003E2200">
        <w:t xml:space="preserve">, związanym z udziałem w postępowaniu o udzielenie zamówienia publicznego, </w:t>
      </w:r>
      <w:r>
        <w:br/>
        <w:t xml:space="preserve">    </w:t>
      </w:r>
      <w:r w:rsidRPr="003E2200">
        <w:t xml:space="preserve">konsekwencje niepodania określonych danych wynikają z ustawy </w:t>
      </w:r>
      <w:proofErr w:type="spellStart"/>
      <w:r w:rsidRPr="003E2200">
        <w:t>Pzp</w:t>
      </w:r>
      <w:proofErr w:type="spellEnd"/>
      <w:r w:rsidRPr="003E2200">
        <w:t xml:space="preserve">, </w:t>
      </w:r>
    </w:p>
    <w:p w:rsidR="004F05C9" w:rsidRPr="003E2200" w:rsidRDefault="004F05C9" w:rsidP="004F05C9">
      <w:pPr>
        <w:autoSpaceDE w:val="0"/>
        <w:autoSpaceDN w:val="0"/>
        <w:adjustRightInd w:val="0"/>
        <w:spacing w:after="66"/>
        <w:jc w:val="both"/>
      </w:pPr>
      <w:r w:rsidRPr="004F05C9">
        <w:rPr>
          <w:b/>
        </w:rPr>
        <w:t xml:space="preserve">7) </w:t>
      </w:r>
      <w:r w:rsidRPr="003E2200">
        <w:t xml:space="preserve">w odniesieniu do danych osobowych decyzje nie będą podejmowane w sposób zautomatyzowany, </w:t>
      </w:r>
      <w:r>
        <w:br/>
        <w:t xml:space="preserve">    </w:t>
      </w:r>
      <w:r w:rsidRPr="003E2200">
        <w:t xml:space="preserve">stosowanie do art. 22 RODO, </w:t>
      </w:r>
    </w:p>
    <w:p w:rsidR="004F05C9" w:rsidRPr="003E2200" w:rsidRDefault="004F05C9" w:rsidP="004F05C9">
      <w:pPr>
        <w:autoSpaceDE w:val="0"/>
        <w:autoSpaceDN w:val="0"/>
        <w:adjustRightInd w:val="0"/>
        <w:jc w:val="both"/>
      </w:pPr>
      <w:r w:rsidRPr="004F05C9">
        <w:rPr>
          <w:b/>
        </w:rPr>
        <w:t>8)</w:t>
      </w:r>
      <w:r w:rsidRPr="003E2200">
        <w:t xml:space="preserve"> osoby, których dane będą przetwarzane posiadają: </w:t>
      </w:r>
    </w:p>
    <w:p w:rsidR="004F05C9" w:rsidRDefault="004F05C9" w:rsidP="004F05C9">
      <w:pPr>
        <w:autoSpaceDE w:val="0"/>
        <w:autoSpaceDN w:val="0"/>
        <w:adjustRightInd w:val="0"/>
        <w:spacing w:after="68"/>
        <w:jc w:val="both"/>
      </w:pPr>
      <w:r>
        <w:t xml:space="preserve">     </w:t>
      </w:r>
      <w:r w:rsidRPr="003E2200">
        <w:t>a) na podstawie art. 15 RODO prawo dost</w:t>
      </w:r>
      <w:r>
        <w:t xml:space="preserve">ępu do danych osobowych ich                               </w:t>
      </w:r>
      <w:r>
        <w:br/>
        <w:t xml:space="preserve">         </w:t>
      </w:r>
      <w:r w:rsidRPr="003E2200">
        <w:t xml:space="preserve">dotyczących, </w:t>
      </w:r>
    </w:p>
    <w:p w:rsidR="004F05C9" w:rsidRPr="003E2200" w:rsidRDefault="004F05C9" w:rsidP="004F05C9">
      <w:pPr>
        <w:autoSpaceDE w:val="0"/>
        <w:autoSpaceDN w:val="0"/>
        <w:adjustRightInd w:val="0"/>
        <w:spacing w:after="68"/>
        <w:jc w:val="both"/>
      </w:pPr>
      <w:r>
        <w:t xml:space="preserve">     </w:t>
      </w:r>
      <w:r w:rsidRPr="003E2200">
        <w:t xml:space="preserve">b) na podstawie art. 16 RODO prawo do sprostowania ich danych osobowych, </w:t>
      </w:r>
      <w:r>
        <w:br/>
        <w:t xml:space="preserve">     </w:t>
      </w:r>
      <w:r w:rsidRPr="003E2200">
        <w:t xml:space="preserve">c) na podstawie art. 18 RODO prawo żądania od administratora ograniczenia </w:t>
      </w:r>
      <w:r>
        <w:br/>
        <w:t xml:space="preserve">         </w:t>
      </w:r>
      <w:r w:rsidRPr="003E2200">
        <w:t xml:space="preserve">przetwarzania danych osobowych z zastrzeżeniem przypadków, o których mowa w </w:t>
      </w:r>
      <w:r>
        <w:br/>
        <w:t xml:space="preserve">         </w:t>
      </w:r>
      <w:r w:rsidRPr="003E2200">
        <w:t>art. 18 ust. 2 RODO,</w:t>
      </w:r>
      <w:r>
        <w:br/>
        <w:t xml:space="preserve">    </w:t>
      </w:r>
      <w:r w:rsidRPr="003E2200">
        <w:t xml:space="preserve">d) prawo do wniesienia skargi do Prezesa Urzędu Ochrony Danych Osobowych, gdy </w:t>
      </w:r>
      <w:r>
        <w:br/>
        <w:t xml:space="preserve">         </w:t>
      </w:r>
      <w:r w:rsidRPr="003E2200">
        <w:t xml:space="preserve">uznają, że przetwarzanie danych ich osobowych dotyczących narusza przepisy </w:t>
      </w:r>
      <w:r>
        <w:br/>
        <w:t xml:space="preserve">         </w:t>
      </w:r>
      <w:r w:rsidRPr="003E2200">
        <w:t xml:space="preserve">RODO, </w:t>
      </w:r>
    </w:p>
    <w:p w:rsidR="004F05C9" w:rsidRPr="003E2200" w:rsidRDefault="004F05C9" w:rsidP="004F05C9">
      <w:pPr>
        <w:pStyle w:val="Akapitzlist"/>
        <w:autoSpaceDE w:val="0"/>
        <w:autoSpaceDN w:val="0"/>
        <w:adjustRightInd w:val="0"/>
        <w:spacing w:after="68"/>
        <w:ind w:left="360" w:firstLine="0"/>
        <w:jc w:val="both"/>
      </w:pPr>
      <w:r>
        <w:t xml:space="preserve">  </w:t>
      </w:r>
      <w:r w:rsidRPr="004F05C9">
        <w:rPr>
          <w:b/>
        </w:rPr>
        <w:t>9)</w:t>
      </w:r>
      <w:r w:rsidRPr="003E2200">
        <w:t xml:space="preserve"> osoby, których dane będą przetwarzane nie przysługuje: </w:t>
      </w:r>
    </w:p>
    <w:p w:rsidR="004F05C9" w:rsidRPr="003E2200" w:rsidRDefault="004F05C9" w:rsidP="004F05C9">
      <w:pPr>
        <w:pStyle w:val="Akapitzlist"/>
        <w:autoSpaceDE w:val="0"/>
        <w:autoSpaceDN w:val="0"/>
        <w:adjustRightInd w:val="0"/>
        <w:spacing w:after="68"/>
        <w:ind w:left="360" w:firstLine="0"/>
        <w:jc w:val="both"/>
      </w:pPr>
      <w:r>
        <w:t xml:space="preserve">      </w:t>
      </w:r>
      <w:r w:rsidRPr="003E2200">
        <w:t xml:space="preserve">a) w związku z art. 17 ust. 3 lit. b, d lub e RODO prawo do usunięcia danych osobowych, </w:t>
      </w:r>
    </w:p>
    <w:p w:rsidR="004F05C9" w:rsidRPr="003E2200" w:rsidRDefault="004F05C9" w:rsidP="004F05C9">
      <w:pPr>
        <w:autoSpaceDE w:val="0"/>
        <w:autoSpaceDN w:val="0"/>
        <w:adjustRightInd w:val="0"/>
        <w:spacing w:after="68"/>
        <w:jc w:val="both"/>
      </w:pPr>
      <w:r>
        <w:t xml:space="preserve">      </w:t>
      </w:r>
      <w:r w:rsidRPr="003E2200">
        <w:t xml:space="preserve">b) prawo do przenoszenia danych osobowych, o którym mowa w art. 20 RODO, </w:t>
      </w:r>
    </w:p>
    <w:p w:rsidR="004F05C9" w:rsidRPr="003E2200" w:rsidRDefault="004F05C9" w:rsidP="004F05C9">
      <w:pPr>
        <w:pStyle w:val="Akapitzlist"/>
        <w:autoSpaceDE w:val="0"/>
        <w:autoSpaceDN w:val="0"/>
        <w:adjustRightInd w:val="0"/>
        <w:ind w:left="360" w:firstLine="0"/>
        <w:jc w:val="both"/>
      </w:pPr>
      <w:r>
        <w:t xml:space="preserve">      </w:t>
      </w:r>
      <w:r w:rsidRPr="003E2200">
        <w:t xml:space="preserve">c) na podstawie art. 21 RODO prawo sprzeciwu, wobec przetwarzania danych osobowych, gdyż </w:t>
      </w:r>
      <w:r>
        <w:br/>
        <w:t xml:space="preserve">          </w:t>
      </w:r>
      <w:r w:rsidRPr="003E2200">
        <w:t xml:space="preserve">podstawą prawną ich przetwarzania jest art. 6 ust. 1 lit. c RODO. </w:t>
      </w:r>
    </w:p>
    <w:p w:rsidR="004F05C9" w:rsidRDefault="004F05C9" w:rsidP="004F05C9">
      <w:pPr>
        <w:spacing w:after="159"/>
        <w:ind w:left="1051" w:right="15" w:firstLine="0"/>
        <w:jc w:val="both"/>
      </w:pPr>
    </w:p>
    <w:p w:rsidR="005A6D80" w:rsidRDefault="00524E77" w:rsidP="00BB42C0">
      <w:pPr>
        <w:spacing w:after="0" w:line="259" w:lineRule="auto"/>
        <w:ind w:left="0" w:firstLine="0"/>
        <w:jc w:val="both"/>
      </w:pPr>
      <w:r>
        <w:rPr>
          <w:i/>
        </w:rPr>
        <w:t xml:space="preserve"> </w:t>
      </w:r>
    </w:p>
    <w:p w:rsidR="005A6D80" w:rsidRPr="007C7CC8" w:rsidRDefault="00524E77" w:rsidP="00BB42C0">
      <w:pPr>
        <w:spacing w:line="265" w:lineRule="auto"/>
        <w:ind w:left="-5"/>
        <w:jc w:val="both"/>
        <w:rPr>
          <w:color w:val="FF0000"/>
          <w:highlight w:val="lightGray"/>
        </w:rPr>
      </w:pPr>
      <w:r w:rsidRPr="007C7CC8">
        <w:rPr>
          <w:b/>
          <w:color w:val="FF0000"/>
          <w:highlight w:val="lightGray"/>
        </w:rPr>
        <w:t xml:space="preserve">ROZDZIAŁ II. </w:t>
      </w:r>
    </w:p>
    <w:p w:rsidR="005A6D80" w:rsidRPr="007C7CC8" w:rsidRDefault="00524E77" w:rsidP="00BB42C0">
      <w:pPr>
        <w:spacing w:line="265" w:lineRule="auto"/>
        <w:ind w:left="-5"/>
        <w:jc w:val="both"/>
        <w:rPr>
          <w:color w:val="FF0000"/>
        </w:rPr>
      </w:pPr>
      <w:r w:rsidRPr="007C7CC8">
        <w:rPr>
          <w:b/>
          <w:color w:val="FF0000"/>
          <w:highlight w:val="lightGray"/>
        </w:rPr>
        <w:t>OPIS PRZEDMIOTU ZAMÓWIENIA</w:t>
      </w:r>
      <w:r w:rsidRPr="007C7CC8">
        <w:rPr>
          <w:b/>
          <w:color w:val="FF0000"/>
        </w:rPr>
        <w:t xml:space="preserve"> </w:t>
      </w:r>
    </w:p>
    <w:p w:rsidR="005A6D80" w:rsidRDefault="00524E77" w:rsidP="00BB42C0">
      <w:pPr>
        <w:numPr>
          <w:ilvl w:val="1"/>
          <w:numId w:val="4"/>
        </w:numPr>
        <w:ind w:right="15"/>
        <w:jc w:val="both"/>
      </w:pPr>
      <w:r>
        <w:t>Przedmiotem zamówienia jest sukcesywna dostawa oleju opałowego grzewczego w sezonie 201</w:t>
      </w:r>
      <w:r w:rsidR="00BB42C0">
        <w:t>9</w:t>
      </w:r>
      <w:r>
        <w:t>/20</w:t>
      </w:r>
      <w:r w:rsidR="00BB42C0">
        <w:t>20</w:t>
      </w:r>
      <w:r>
        <w:t xml:space="preserve"> w łącznej ilości ok. </w:t>
      </w:r>
      <w:r>
        <w:rPr>
          <w:b/>
        </w:rPr>
        <w:t>69 500 l</w:t>
      </w:r>
      <w:r>
        <w:t xml:space="preserve"> z przeznaczeniem na potrzeby Publicznej Szkoły Podstawowej im. Ludwiki Jakubowicz w Ostrowitem o parametrach nie gorszych niż: </w:t>
      </w:r>
    </w:p>
    <w:tbl>
      <w:tblPr>
        <w:tblStyle w:val="TableGrid"/>
        <w:tblW w:w="9196" w:type="dxa"/>
        <w:tblInd w:w="5" w:type="dxa"/>
        <w:tblCellMar>
          <w:top w:w="48" w:type="dxa"/>
          <w:left w:w="110" w:type="dxa"/>
          <w:right w:w="115" w:type="dxa"/>
        </w:tblCellMar>
        <w:tblLook w:val="04A0" w:firstRow="1" w:lastRow="0" w:firstColumn="1" w:lastColumn="0" w:noHBand="0" w:noVBand="1"/>
      </w:tblPr>
      <w:tblGrid>
        <w:gridCol w:w="3066"/>
        <w:gridCol w:w="3064"/>
        <w:gridCol w:w="3066"/>
      </w:tblGrid>
      <w:tr w:rsidR="005A6D80" w:rsidTr="00062C82">
        <w:trPr>
          <w:trHeight w:val="472"/>
        </w:trPr>
        <w:tc>
          <w:tcPr>
            <w:tcW w:w="3066"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rPr>
                <w:b/>
              </w:rPr>
              <w:t xml:space="preserve">Właściwość </w:t>
            </w:r>
            <w:r>
              <w:t xml:space="preserve"> </w:t>
            </w:r>
          </w:p>
        </w:tc>
        <w:tc>
          <w:tcPr>
            <w:tcW w:w="3064"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rPr>
                <w:b/>
              </w:rPr>
              <w:t xml:space="preserve">Jednostka miar </w:t>
            </w:r>
            <w:r>
              <w:t xml:space="preserve"> </w:t>
            </w:r>
          </w:p>
        </w:tc>
        <w:tc>
          <w:tcPr>
            <w:tcW w:w="3066"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rPr>
                <w:b/>
              </w:rPr>
              <w:t>Parametry minimalne:</w:t>
            </w:r>
            <w:r>
              <w:t xml:space="preserve"> </w:t>
            </w:r>
          </w:p>
        </w:tc>
      </w:tr>
      <w:tr w:rsidR="005A6D80" w:rsidTr="00062C82">
        <w:trPr>
          <w:trHeight w:val="469"/>
        </w:trPr>
        <w:tc>
          <w:tcPr>
            <w:tcW w:w="3066"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t xml:space="preserve">Wartość opałowa, min.  </w:t>
            </w:r>
          </w:p>
        </w:tc>
        <w:tc>
          <w:tcPr>
            <w:tcW w:w="3064"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rPr>
                <w:i/>
              </w:rPr>
              <w:t xml:space="preserve">MJ/kg </w:t>
            </w:r>
            <w:r>
              <w:t xml:space="preserve"> </w:t>
            </w:r>
          </w:p>
        </w:tc>
        <w:tc>
          <w:tcPr>
            <w:tcW w:w="3066"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t xml:space="preserve">42,6 </w:t>
            </w:r>
          </w:p>
        </w:tc>
      </w:tr>
      <w:tr w:rsidR="005A6D80" w:rsidTr="00062C82">
        <w:trPr>
          <w:trHeight w:val="472"/>
        </w:trPr>
        <w:tc>
          <w:tcPr>
            <w:tcW w:w="3066"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t xml:space="preserve">Temperatura płynięcia, max.  </w:t>
            </w:r>
          </w:p>
        </w:tc>
        <w:tc>
          <w:tcPr>
            <w:tcW w:w="3064"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rPr>
                <w:i/>
              </w:rPr>
              <w:t xml:space="preserve">°C </w:t>
            </w:r>
            <w:r>
              <w:t xml:space="preserve"> </w:t>
            </w:r>
          </w:p>
        </w:tc>
        <w:tc>
          <w:tcPr>
            <w:tcW w:w="3066"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t xml:space="preserve">-20 </w:t>
            </w:r>
          </w:p>
        </w:tc>
      </w:tr>
      <w:tr w:rsidR="005A6D80" w:rsidTr="00062C82">
        <w:trPr>
          <w:trHeight w:val="472"/>
        </w:trPr>
        <w:tc>
          <w:tcPr>
            <w:tcW w:w="3066"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t xml:space="preserve">Temperatura zapłonu, min.  </w:t>
            </w:r>
          </w:p>
        </w:tc>
        <w:tc>
          <w:tcPr>
            <w:tcW w:w="3064"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rPr>
                <w:i/>
              </w:rPr>
              <w:t xml:space="preserve">°C </w:t>
            </w:r>
            <w:r>
              <w:t xml:space="preserve"> </w:t>
            </w:r>
          </w:p>
        </w:tc>
        <w:tc>
          <w:tcPr>
            <w:tcW w:w="3066"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t xml:space="preserve">56 </w:t>
            </w:r>
          </w:p>
        </w:tc>
      </w:tr>
      <w:tr w:rsidR="005A6D80" w:rsidTr="00062C82">
        <w:trPr>
          <w:trHeight w:val="767"/>
        </w:trPr>
        <w:tc>
          <w:tcPr>
            <w:tcW w:w="3066"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t xml:space="preserve">Gęstość w temperaturze 15°C, max.  </w:t>
            </w:r>
          </w:p>
        </w:tc>
        <w:tc>
          <w:tcPr>
            <w:tcW w:w="3064"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rPr>
                <w:i/>
              </w:rPr>
              <w:t xml:space="preserve">kg/m³ </w:t>
            </w:r>
            <w:r>
              <w:t xml:space="preserve"> </w:t>
            </w:r>
          </w:p>
        </w:tc>
        <w:tc>
          <w:tcPr>
            <w:tcW w:w="3066"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t xml:space="preserve">860 </w:t>
            </w:r>
          </w:p>
        </w:tc>
      </w:tr>
      <w:tr w:rsidR="005A6D80" w:rsidTr="00062C82">
        <w:trPr>
          <w:trHeight w:val="767"/>
        </w:trPr>
        <w:tc>
          <w:tcPr>
            <w:tcW w:w="3066"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t xml:space="preserve">Lepkość kinetyczna w 20°C, max.  </w:t>
            </w:r>
          </w:p>
        </w:tc>
        <w:tc>
          <w:tcPr>
            <w:tcW w:w="3064"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rPr>
                <w:i/>
              </w:rPr>
              <w:t xml:space="preserve">mm²/s </w:t>
            </w:r>
            <w:r>
              <w:t xml:space="preserve"> </w:t>
            </w:r>
          </w:p>
        </w:tc>
        <w:tc>
          <w:tcPr>
            <w:tcW w:w="3066"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t xml:space="preserve">6,00 </w:t>
            </w:r>
          </w:p>
        </w:tc>
      </w:tr>
      <w:tr w:rsidR="005A6D80" w:rsidTr="00062C82">
        <w:trPr>
          <w:trHeight w:val="472"/>
        </w:trPr>
        <w:tc>
          <w:tcPr>
            <w:tcW w:w="3066"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lastRenderedPageBreak/>
              <w:t xml:space="preserve">Zawartość siarki, max.  </w:t>
            </w:r>
          </w:p>
        </w:tc>
        <w:tc>
          <w:tcPr>
            <w:tcW w:w="3064"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rPr>
                <w:i/>
              </w:rPr>
              <w:t xml:space="preserve">% (m/m) </w:t>
            </w:r>
            <w:r>
              <w:t xml:space="preserve"> </w:t>
            </w:r>
          </w:p>
        </w:tc>
        <w:tc>
          <w:tcPr>
            <w:tcW w:w="3066"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t xml:space="preserve">0,10 </w:t>
            </w:r>
          </w:p>
        </w:tc>
      </w:tr>
    </w:tbl>
    <w:p w:rsidR="005A6D80" w:rsidRDefault="00524E77" w:rsidP="00BB42C0">
      <w:pPr>
        <w:numPr>
          <w:ilvl w:val="1"/>
          <w:numId w:val="4"/>
        </w:numPr>
        <w:ind w:right="15"/>
        <w:jc w:val="both"/>
      </w:pPr>
      <w:r>
        <w:t xml:space="preserve">Dostawa oleju opałowego odbywać się będzie w terminie 48 godzin od złożenia zamówienia telefonicznego. Dostawca świadczyć będzie usługi własnym specjalistycznym transportem, którego koszt wliczony jest w cenę oleju opałowego. Przedmiot zamówienia jest określony kalkulacyjnymi wielkościami, które nie mogą stanowić podstawy do roszczeń ze strony wykonawcy w przypadku mniejszego zrealizowania dostaw przez Zamawiającego. </w:t>
      </w:r>
    </w:p>
    <w:p w:rsidR="005A6D80" w:rsidRDefault="00524E77" w:rsidP="00BB42C0">
      <w:pPr>
        <w:ind w:left="-5" w:right="15"/>
        <w:jc w:val="both"/>
      </w:pPr>
      <w:r>
        <w:t xml:space="preserve">2.4. Olej opałowy musi posiadać świadectwo jakości i parametry nie gorsze niż określone w pkt. 2.1.1. 2.5 Przedmiot zamówienia obejmuje również transport asortymentu do miejsca przeznaczenia oraz wyładunek. </w:t>
      </w:r>
    </w:p>
    <w:p w:rsidR="005A6D80" w:rsidRDefault="00524E77" w:rsidP="00BB42C0">
      <w:pPr>
        <w:numPr>
          <w:ilvl w:val="1"/>
          <w:numId w:val="3"/>
        </w:numPr>
        <w:ind w:right="15" w:hanging="384"/>
        <w:jc w:val="both"/>
      </w:pPr>
      <w:r>
        <w:t xml:space="preserve">Dostawy oleju opałowego realizowane będą sukcesywnie, zgodnie z aktualnym zapotrzebowaniem Zamawiającego zgłoszonym telefonicznie. </w:t>
      </w:r>
    </w:p>
    <w:p w:rsidR="005A6D80" w:rsidRDefault="00524E77" w:rsidP="00BB42C0">
      <w:pPr>
        <w:numPr>
          <w:ilvl w:val="1"/>
          <w:numId w:val="3"/>
        </w:numPr>
        <w:ind w:right="15" w:hanging="384"/>
        <w:jc w:val="both"/>
      </w:pPr>
      <w:r>
        <w:t xml:space="preserve">W przypadku przyjmowania oleju w warunkach rzeczywistych i kontrolowania jego ilości na podstawie wskazań przepływomierza Zamawiający ma prawo żądać okazania świadectwa legalizacji licznika autocysterny o numerze zgodnym z numerem seryjnym licznika zainstalowanego na autocysternie, z której będzie dokonywany rozładunek oleju opałowego. </w:t>
      </w:r>
    </w:p>
    <w:p w:rsidR="005A6D80" w:rsidRDefault="00524E77" w:rsidP="00BB42C0">
      <w:pPr>
        <w:numPr>
          <w:ilvl w:val="1"/>
          <w:numId w:val="3"/>
        </w:numPr>
        <w:ind w:right="15" w:hanging="384"/>
        <w:jc w:val="both"/>
      </w:pPr>
      <w:r>
        <w:t xml:space="preserve">Wspólny Słownik Zamówień CPV 09.13.51.00-5 Olej opałowy </w:t>
      </w:r>
    </w:p>
    <w:p w:rsidR="005A6D80" w:rsidRDefault="00524E77" w:rsidP="00BB42C0">
      <w:pPr>
        <w:numPr>
          <w:ilvl w:val="1"/>
          <w:numId w:val="3"/>
        </w:numPr>
        <w:ind w:right="15" w:hanging="384"/>
        <w:jc w:val="both"/>
      </w:pPr>
      <w:r>
        <w:t xml:space="preserve">Podstawą do wystawienia faktury będzie ilość dostarczanego oleju opałowego w temperaturze referencyjnej 15°C na podstawie wskazań zalegalizowanego układu pomiarowego z kompensacją do 15°C przy autocysternie. </w:t>
      </w:r>
    </w:p>
    <w:p w:rsidR="005A6D80" w:rsidRDefault="00524E77" w:rsidP="00BB42C0">
      <w:pPr>
        <w:numPr>
          <w:ilvl w:val="1"/>
          <w:numId w:val="3"/>
        </w:numPr>
        <w:spacing w:after="161"/>
        <w:ind w:right="15" w:hanging="384"/>
        <w:jc w:val="both"/>
      </w:pPr>
      <w:r>
        <w:t xml:space="preserve">Zgodnie z Ustawą z dnia 06.12.2008 r. o podatku akcyzowym (tj. Dz. U. z 2011r. Nr 108 poz. 626 z późniejszymi zmianami) Zamawiający deklaruje, że oświadczenia o przeznaczeniu oleju opałowego przeznaczonego do celów grzewczych będą wypełniane i przekazywane dostawcy najpóźniej w dniu odbioru paliwa. Jeżeli oświadczenia o przeznaczeniu oleju opałowego będą składane przez osoby upoważnione przez Zamawiającego, wówczas Zamawiający złoży Wykonawcy wykaz osób upoważnionych do składania tych oświadczeń. Zamawiający deklaruje, że dostarczone oświadczenie będzie prawidłowo wypełnione i podpisane. </w:t>
      </w:r>
    </w:p>
    <w:p w:rsidR="005A6D80" w:rsidRDefault="00524E77" w:rsidP="00BB42C0">
      <w:pPr>
        <w:spacing w:after="0" w:line="259" w:lineRule="auto"/>
        <w:ind w:left="0" w:firstLine="0"/>
        <w:jc w:val="both"/>
      </w:pPr>
      <w:r>
        <w:t xml:space="preserve"> </w:t>
      </w:r>
    </w:p>
    <w:p w:rsidR="005A6D80" w:rsidRPr="007C7CC8" w:rsidRDefault="00524E77" w:rsidP="00BB42C0">
      <w:pPr>
        <w:spacing w:line="265" w:lineRule="auto"/>
        <w:ind w:left="-5"/>
        <w:jc w:val="both"/>
        <w:rPr>
          <w:color w:val="FF0000"/>
          <w:highlight w:val="lightGray"/>
        </w:rPr>
      </w:pPr>
      <w:r w:rsidRPr="007C7CC8">
        <w:rPr>
          <w:b/>
          <w:color w:val="FF0000"/>
          <w:highlight w:val="lightGray"/>
        </w:rPr>
        <w:t xml:space="preserve">ROZDZIAŁ III. </w:t>
      </w:r>
    </w:p>
    <w:p w:rsidR="005A6D80" w:rsidRPr="007C7CC8" w:rsidRDefault="00524E77" w:rsidP="00BB42C0">
      <w:pPr>
        <w:spacing w:line="265" w:lineRule="auto"/>
        <w:ind w:left="-5"/>
        <w:jc w:val="both"/>
        <w:rPr>
          <w:color w:val="FF0000"/>
        </w:rPr>
      </w:pPr>
      <w:r w:rsidRPr="007C7CC8">
        <w:rPr>
          <w:b/>
          <w:color w:val="FF0000"/>
          <w:highlight w:val="lightGray"/>
        </w:rPr>
        <w:t>TERMIN WYKONANIA ZAMÓWIENIA</w:t>
      </w:r>
      <w:r w:rsidRPr="007C7CC8">
        <w:rPr>
          <w:b/>
          <w:color w:val="FF0000"/>
        </w:rPr>
        <w:t xml:space="preserve"> </w:t>
      </w:r>
    </w:p>
    <w:p w:rsidR="005A6D80" w:rsidRDefault="00524E77" w:rsidP="00BB42C0">
      <w:pPr>
        <w:spacing w:after="159"/>
        <w:ind w:left="-5" w:right="15"/>
        <w:jc w:val="both"/>
      </w:pPr>
      <w:r>
        <w:t xml:space="preserve">1.Umowa na dostawę oleju opałowego grzewczego do kotłowni Szkoły Podstawowej im. Ludwiki Jakubowic w Ostrowitem zostanie zawarta na czas określony do dnia </w:t>
      </w:r>
      <w:r>
        <w:rPr>
          <w:b/>
          <w:u w:val="single" w:color="000000"/>
        </w:rPr>
        <w:t>30.11.20</w:t>
      </w:r>
      <w:r w:rsidR="00062C82">
        <w:rPr>
          <w:b/>
          <w:u w:val="single" w:color="000000"/>
        </w:rPr>
        <w:t>20</w:t>
      </w:r>
      <w:r>
        <w:rPr>
          <w:b/>
          <w:u w:val="single" w:color="000000"/>
        </w:rPr>
        <w:t xml:space="preserve"> r.</w:t>
      </w:r>
      <w:r>
        <w:rPr>
          <w:b/>
        </w:rPr>
        <w:t xml:space="preserve"> </w:t>
      </w:r>
    </w:p>
    <w:p w:rsidR="005A6D80" w:rsidRDefault="00524E77" w:rsidP="00BB42C0">
      <w:pPr>
        <w:spacing w:after="0" w:line="259" w:lineRule="auto"/>
        <w:ind w:left="0" w:firstLine="0"/>
        <w:jc w:val="both"/>
      </w:pPr>
      <w:r>
        <w:t xml:space="preserve"> </w:t>
      </w:r>
    </w:p>
    <w:p w:rsidR="005A6D80" w:rsidRPr="007C7CC8" w:rsidRDefault="00524E77" w:rsidP="00BB42C0">
      <w:pPr>
        <w:spacing w:line="265" w:lineRule="auto"/>
        <w:ind w:left="-5"/>
        <w:jc w:val="both"/>
        <w:rPr>
          <w:color w:val="FF0000"/>
          <w:highlight w:val="lightGray"/>
        </w:rPr>
      </w:pPr>
      <w:r w:rsidRPr="007C7CC8">
        <w:rPr>
          <w:b/>
          <w:color w:val="FF0000"/>
          <w:highlight w:val="lightGray"/>
        </w:rPr>
        <w:t xml:space="preserve">ROZDZIAŁ IV. </w:t>
      </w:r>
    </w:p>
    <w:p w:rsidR="005A6D80" w:rsidRDefault="00524E77" w:rsidP="00BB42C0">
      <w:pPr>
        <w:spacing w:line="265" w:lineRule="auto"/>
        <w:ind w:left="-5"/>
        <w:jc w:val="both"/>
        <w:rPr>
          <w:b/>
          <w:color w:val="FF0000"/>
        </w:rPr>
      </w:pPr>
      <w:r w:rsidRPr="007C7CC8">
        <w:rPr>
          <w:b/>
          <w:color w:val="FF0000"/>
          <w:highlight w:val="lightGray"/>
        </w:rPr>
        <w:t>WARUNKI UDZIAŁU W POSTĘPOWANIU</w:t>
      </w:r>
      <w:r w:rsidRPr="007C7CC8">
        <w:rPr>
          <w:b/>
          <w:color w:val="FF0000"/>
        </w:rPr>
        <w:t xml:space="preserve"> </w:t>
      </w:r>
    </w:p>
    <w:p w:rsidR="002E2517" w:rsidRPr="002E2517" w:rsidRDefault="002E2517" w:rsidP="002E2517">
      <w:pPr>
        <w:spacing w:before="240" w:after="120"/>
        <w:rPr>
          <w:rFonts w:asciiTheme="minorHAnsi" w:hAnsiTheme="minorHAnsi" w:cstheme="minorHAnsi"/>
        </w:rPr>
      </w:pPr>
      <w:r w:rsidRPr="002E2517">
        <w:rPr>
          <w:rFonts w:asciiTheme="minorHAnsi" w:hAnsiTheme="minorHAnsi" w:cstheme="minorHAnsi"/>
        </w:rPr>
        <w:t xml:space="preserve">O udzielenie zamówienia mogą ubiegać się Wykonawcy, którzy: </w:t>
      </w:r>
    </w:p>
    <w:p w:rsidR="002E2517" w:rsidRPr="002E2517" w:rsidRDefault="002E2517" w:rsidP="002E2517">
      <w:pPr>
        <w:spacing w:after="120"/>
        <w:ind w:left="360"/>
        <w:rPr>
          <w:rFonts w:asciiTheme="minorHAnsi" w:hAnsiTheme="minorHAnsi" w:cstheme="minorHAnsi"/>
          <w:b/>
          <w:bCs/>
          <w:u w:val="single"/>
        </w:rPr>
      </w:pPr>
      <w:r w:rsidRPr="002E2517">
        <w:rPr>
          <w:rFonts w:asciiTheme="minorHAnsi" w:hAnsiTheme="minorHAnsi" w:cstheme="minorHAnsi"/>
          <w:b/>
          <w:u w:val="single"/>
        </w:rPr>
        <w:t>4.1</w:t>
      </w:r>
      <w:r w:rsidRPr="002E2517">
        <w:rPr>
          <w:rFonts w:asciiTheme="minorHAnsi" w:hAnsiTheme="minorHAnsi" w:cstheme="minorHAnsi"/>
          <w:u w:val="single"/>
        </w:rPr>
        <w:t>.Spełniają warunki udziału w postępowaniu określone przez Zamawiającego</w:t>
      </w:r>
      <w:r w:rsidRPr="002E2517">
        <w:rPr>
          <w:rFonts w:asciiTheme="minorHAnsi" w:hAnsiTheme="minorHAnsi" w:cstheme="minorHAnsi"/>
        </w:rPr>
        <w:t>,</w:t>
      </w:r>
      <w:r w:rsidRPr="002E2517">
        <w:rPr>
          <w:rFonts w:asciiTheme="minorHAnsi" w:hAnsiTheme="minorHAnsi" w:cstheme="minorHAnsi"/>
          <w:b/>
        </w:rPr>
        <w:t xml:space="preserve"> </w:t>
      </w:r>
      <w:r w:rsidRPr="002E2517">
        <w:rPr>
          <w:rFonts w:asciiTheme="minorHAnsi" w:hAnsiTheme="minorHAnsi" w:cstheme="minorHAnsi"/>
          <w:bCs/>
        </w:rPr>
        <w:t>dotyczące</w:t>
      </w:r>
      <w:r w:rsidRPr="002E2517">
        <w:rPr>
          <w:rFonts w:asciiTheme="minorHAnsi" w:hAnsiTheme="minorHAnsi" w:cstheme="minorHAnsi"/>
          <w:b/>
          <w:bCs/>
        </w:rPr>
        <w:t>:</w:t>
      </w:r>
    </w:p>
    <w:p w:rsidR="002E2517" w:rsidRPr="002E2517" w:rsidRDefault="002E2517" w:rsidP="002E2517">
      <w:pPr>
        <w:pStyle w:val="Tekstpodstawowy"/>
        <w:spacing w:after="60"/>
        <w:ind w:left="360"/>
        <w:jc w:val="left"/>
        <w:rPr>
          <w:rFonts w:asciiTheme="minorHAnsi" w:hAnsiTheme="minorHAnsi" w:cstheme="minorHAnsi"/>
          <w:sz w:val="22"/>
          <w:szCs w:val="22"/>
        </w:rPr>
      </w:pPr>
      <w:r w:rsidRPr="002E2517">
        <w:rPr>
          <w:rFonts w:asciiTheme="minorHAnsi" w:hAnsiTheme="minorHAnsi" w:cstheme="minorHAnsi"/>
          <w:b/>
          <w:sz w:val="22"/>
          <w:szCs w:val="22"/>
          <w:u w:val="single"/>
        </w:rPr>
        <w:t>4.1.2</w:t>
      </w:r>
      <w:r w:rsidRPr="002E2517">
        <w:rPr>
          <w:rFonts w:asciiTheme="minorHAnsi" w:hAnsiTheme="minorHAnsi" w:cstheme="minorHAnsi"/>
          <w:sz w:val="22"/>
          <w:szCs w:val="22"/>
          <w:u w:val="single"/>
        </w:rPr>
        <w:t xml:space="preserve"> kompetencji lub uprawnień do prowadzenia określonej działalności zawodowej</w:t>
      </w:r>
      <w:r w:rsidRPr="002E2517">
        <w:rPr>
          <w:rFonts w:asciiTheme="minorHAnsi" w:hAnsiTheme="minorHAnsi" w:cstheme="minorHAnsi"/>
          <w:sz w:val="22"/>
          <w:szCs w:val="22"/>
        </w:rPr>
        <w:t xml:space="preserve">, </w:t>
      </w:r>
      <w:r w:rsidRPr="002E2517">
        <w:rPr>
          <w:rFonts w:asciiTheme="minorHAnsi" w:hAnsiTheme="minorHAnsi" w:cstheme="minorHAnsi"/>
          <w:sz w:val="22"/>
          <w:szCs w:val="22"/>
        </w:rPr>
        <w:br/>
      </w:r>
      <w:r w:rsidRPr="002E2517">
        <w:rPr>
          <w:rFonts w:asciiTheme="minorHAnsi" w:hAnsiTheme="minorHAnsi" w:cstheme="minorHAnsi"/>
          <w:sz w:val="22"/>
          <w:szCs w:val="22"/>
          <w:u w:val="single"/>
        </w:rPr>
        <w:t>o ile wynika to z odrębnych przepisów</w:t>
      </w:r>
      <w:r w:rsidRPr="002E2517">
        <w:rPr>
          <w:rFonts w:asciiTheme="minorHAnsi" w:hAnsiTheme="minorHAnsi" w:cstheme="minorHAnsi"/>
          <w:sz w:val="22"/>
          <w:szCs w:val="22"/>
        </w:rPr>
        <w:t xml:space="preserve">: </w:t>
      </w:r>
      <w:r w:rsidRPr="002E2517">
        <w:rPr>
          <w:rFonts w:asciiTheme="minorHAnsi" w:hAnsiTheme="minorHAnsi" w:cstheme="minorHAnsi"/>
          <w:sz w:val="22"/>
          <w:szCs w:val="22"/>
        </w:rPr>
        <w:br/>
        <w:t xml:space="preserve"> </w:t>
      </w:r>
    </w:p>
    <w:p w:rsidR="002E2517" w:rsidRDefault="002E2517" w:rsidP="002E2517">
      <w:pPr>
        <w:ind w:left="-5" w:right="101"/>
        <w:jc w:val="both"/>
        <w:rPr>
          <w:b/>
        </w:rPr>
      </w:pPr>
      <w:r w:rsidRPr="002E2517">
        <w:rPr>
          <w:rFonts w:asciiTheme="minorHAnsi" w:hAnsiTheme="minorHAnsi" w:cstheme="minorHAnsi"/>
        </w:rPr>
        <w:t xml:space="preserve">Zamawiający uzna warunek za spełniony, jeżeli Wykonawca posiada dokumenty potwierdzające posiadanie kompetencji lub uprawnień w szczególności koncesji, zezwolenia, licencji lub dokumentu </w:t>
      </w:r>
      <w:r w:rsidRPr="002E2517">
        <w:rPr>
          <w:rFonts w:asciiTheme="minorHAnsi" w:hAnsiTheme="minorHAnsi" w:cstheme="minorHAnsi"/>
        </w:rPr>
        <w:lastRenderedPageBreak/>
        <w:t>potwierdzającego, że wykonawca jest wpisany do jednego z rejestrów zawodowych lub handlowych, prowadzonych w państwie członkowskim Unii Europejskiej, w którym wykonawca posiada aktualną koncesję na obrót paliwami ciekłymi</w:t>
      </w:r>
      <w:r>
        <w:rPr>
          <w:b/>
        </w:rPr>
        <w:t xml:space="preserve">. </w:t>
      </w:r>
    </w:p>
    <w:p w:rsidR="002E2517" w:rsidRDefault="002E2517" w:rsidP="002E2517">
      <w:pPr>
        <w:ind w:left="-5" w:right="101"/>
        <w:jc w:val="both"/>
        <w:rPr>
          <w:b/>
        </w:rPr>
      </w:pPr>
    </w:p>
    <w:p w:rsidR="002E2517" w:rsidRPr="00D75A2D" w:rsidRDefault="002E2517" w:rsidP="002E2517">
      <w:pPr>
        <w:pStyle w:val="Tekstpodstawowy"/>
        <w:spacing w:after="60"/>
        <w:ind w:left="360"/>
        <w:jc w:val="left"/>
        <w:rPr>
          <w:sz w:val="22"/>
          <w:szCs w:val="22"/>
        </w:rPr>
      </w:pPr>
    </w:p>
    <w:p w:rsidR="002E2517" w:rsidRDefault="002E2517" w:rsidP="002E2517">
      <w:pPr>
        <w:pStyle w:val="Tekstpodstawowy"/>
        <w:spacing w:after="60"/>
        <w:ind w:left="360"/>
        <w:jc w:val="left"/>
        <w:rPr>
          <w:color w:val="000000"/>
          <w:sz w:val="22"/>
          <w:szCs w:val="22"/>
        </w:rPr>
      </w:pPr>
      <w:r>
        <w:rPr>
          <w:b/>
          <w:sz w:val="22"/>
          <w:szCs w:val="22"/>
          <w:u w:val="single"/>
        </w:rPr>
        <w:t>4</w:t>
      </w:r>
      <w:r w:rsidRPr="003E2200">
        <w:rPr>
          <w:b/>
          <w:sz w:val="22"/>
          <w:szCs w:val="22"/>
          <w:u w:val="single"/>
        </w:rPr>
        <w:t>.1.3.</w:t>
      </w:r>
      <w:r w:rsidRPr="00D75A2D">
        <w:rPr>
          <w:sz w:val="22"/>
          <w:szCs w:val="22"/>
          <w:u w:val="single"/>
        </w:rPr>
        <w:t xml:space="preserve"> sytuacji ekonomicznej lub finansowej: </w:t>
      </w:r>
      <w:r w:rsidRPr="00D75A2D">
        <w:rPr>
          <w:color w:val="000000"/>
          <w:sz w:val="22"/>
          <w:szCs w:val="22"/>
          <w:u w:val="single"/>
        </w:rPr>
        <w:t>Wykonawca musi wykazać ,że</w:t>
      </w:r>
      <w:r w:rsidRPr="00D75A2D">
        <w:rPr>
          <w:color w:val="000000"/>
          <w:sz w:val="22"/>
          <w:szCs w:val="22"/>
        </w:rPr>
        <w:t xml:space="preserve"> </w:t>
      </w:r>
    </w:p>
    <w:p w:rsidR="002E2517" w:rsidRDefault="002E2517" w:rsidP="002E251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2E2517" w:rsidRDefault="002E2517" w:rsidP="002E2517">
      <w:pPr>
        <w:ind w:left="-5" w:right="101"/>
        <w:jc w:val="both"/>
        <w:rPr>
          <w:b/>
        </w:rPr>
      </w:pPr>
      <w:r>
        <w:t xml:space="preserve">Zamawiający </w:t>
      </w:r>
      <w:r w:rsidR="002C0DF1">
        <w:t>nie stawia warunku udziału w postępowaniu dotyczących zdolności ekonomicznej lub finansowej</w:t>
      </w:r>
    </w:p>
    <w:p w:rsidR="002E2517" w:rsidRPr="001D3B68" w:rsidRDefault="002E2517" w:rsidP="002E2517">
      <w:pPr>
        <w:pStyle w:val="Default"/>
        <w:jc w:val="both"/>
        <w:rPr>
          <w:rFonts w:ascii="Times New Roman" w:hAnsi="Times New Roman" w:cs="Times New Roman"/>
          <w:color w:val="auto"/>
          <w:sz w:val="22"/>
          <w:szCs w:val="22"/>
        </w:rPr>
      </w:pPr>
    </w:p>
    <w:p w:rsidR="002E2517" w:rsidRPr="001D3B68" w:rsidRDefault="002E2517" w:rsidP="002E2517">
      <w:pPr>
        <w:pStyle w:val="Tekstpodstawowy"/>
        <w:spacing w:after="60"/>
        <w:ind w:left="360"/>
        <w:jc w:val="left"/>
        <w:rPr>
          <w:color w:val="000000"/>
          <w:sz w:val="22"/>
          <w:szCs w:val="22"/>
        </w:rPr>
      </w:pPr>
    </w:p>
    <w:p w:rsidR="002E2517" w:rsidRDefault="002E2517" w:rsidP="002E2517">
      <w:pPr>
        <w:pStyle w:val="Tekstpodstawowy"/>
        <w:spacing w:after="120"/>
        <w:jc w:val="left"/>
        <w:rPr>
          <w:sz w:val="22"/>
          <w:szCs w:val="22"/>
        </w:rPr>
      </w:pPr>
      <w:r>
        <w:rPr>
          <w:b/>
          <w:sz w:val="22"/>
          <w:szCs w:val="22"/>
        </w:rPr>
        <w:t>4</w:t>
      </w:r>
      <w:r w:rsidRPr="003E2200">
        <w:rPr>
          <w:b/>
          <w:sz w:val="22"/>
          <w:szCs w:val="22"/>
        </w:rPr>
        <w:t>.1.4.</w:t>
      </w:r>
      <w:r w:rsidRPr="00D75A2D">
        <w:rPr>
          <w:sz w:val="22"/>
          <w:szCs w:val="22"/>
        </w:rPr>
        <w:t xml:space="preserve"> </w:t>
      </w:r>
      <w:r w:rsidRPr="00D75A2D">
        <w:rPr>
          <w:sz w:val="22"/>
          <w:szCs w:val="22"/>
          <w:u w:val="single"/>
        </w:rPr>
        <w:t xml:space="preserve">zdolności technicznej lub zawodowej </w:t>
      </w:r>
      <w:r w:rsidRPr="00D75A2D">
        <w:rPr>
          <w:b/>
          <w:sz w:val="22"/>
          <w:szCs w:val="22"/>
          <w:u w:val="single"/>
        </w:rPr>
        <w:t xml:space="preserve">: </w:t>
      </w:r>
      <w:r w:rsidRPr="00D75A2D">
        <w:rPr>
          <w:sz w:val="22"/>
          <w:szCs w:val="22"/>
          <w:u w:val="single"/>
        </w:rPr>
        <w:t>Wykonawca musi wykazać, że</w:t>
      </w:r>
      <w:r w:rsidRPr="00D75A2D">
        <w:rPr>
          <w:sz w:val="22"/>
          <w:szCs w:val="22"/>
        </w:rPr>
        <w:t xml:space="preserve"> </w:t>
      </w:r>
    </w:p>
    <w:p w:rsidR="002E2517" w:rsidRDefault="002E2517" w:rsidP="002E2517">
      <w:pPr>
        <w:ind w:left="-5" w:right="15"/>
        <w:jc w:val="both"/>
      </w:pPr>
      <w:r>
        <w:rPr>
          <w:b/>
        </w:rPr>
        <w:t>4</w:t>
      </w:r>
      <w:r w:rsidRPr="001D3B68">
        <w:rPr>
          <w:b/>
        </w:rPr>
        <w:t>.1.4.1</w:t>
      </w:r>
      <w:bookmarkStart w:id="0" w:name="_Hlk493836545"/>
      <w:r>
        <w:rPr>
          <w:b/>
        </w:rPr>
        <w:t>.</w:t>
      </w:r>
      <w:r w:rsidRPr="002E2517">
        <w:t xml:space="preserve"> </w:t>
      </w:r>
      <w:r>
        <w:t xml:space="preserve">W celu potwierdzenia spełniania przez Wykonawcę warunków udziału w postępowaniu dotyczących zdolności technicznej lub zawodowej zamawiający żąda , aby wykonawca wykazał, że w okresie ostatnich 3 lat przed upływem terminu składania ofert, a jeżeli okres prowadzenia działalności jest krótszy - w tym okresie wykonał w sposób należyty przynajmniej jedną dostawę oleju opałowego o ilości nie mniejszej niż 60 000 litów (każde z zamówień) </w:t>
      </w:r>
    </w:p>
    <w:p w:rsidR="002E2517" w:rsidRDefault="002E2517" w:rsidP="002E2517">
      <w:pPr>
        <w:pStyle w:val="Akapitzlist"/>
        <w:keepLines/>
        <w:ind w:left="709"/>
        <w:contextualSpacing w:val="0"/>
      </w:pPr>
    </w:p>
    <w:p w:rsidR="002E2517" w:rsidRPr="008502A0" w:rsidRDefault="002E2517" w:rsidP="002E2517">
      <w:pPr>
        <w:pStyle w:val="Tekstpodstawowy"/>
        <w:jc w:val="left"/>
        <w:rPr>
          <w:sz w:val="22"/>
          <w:szCs w:val="22"/>
        </w:rPr>
      </w:pPr>
    </w:p>
    <w:bookmarkEnd w:id="0"/>
    <w:p w:rsidR="002E2517" w:rsidRPr="00395AC9" w:rsidRDefault="002E2517" w:rsidP="002E2517">
      <w:pPr>
        <w:rPr>
          <w:u w:val="single"/>
        </w:rPr>
      </w:pPr>
      <w:r>
        <w:rPr>
          <w:b/>
          <w:spacing w:val="-2"/>
        </w:rPr>
        <w:t>4.2.</w:t>
      </w:r>
      <w:r>
        <w:rPr>
          <w:spacing w:val="-2"/>
        </w:rPr>
        <w:t xml:space="preserve"> </w:t>
      </w:r>
      <w:r w:rsidRPr="00395AC9">
        <w:rPr>
          <w:spacing w:val="-2"/>
          <w:u w:val="single"/>
        </w:rPr>
        <w:t>Nie podlegają wykluczeniu z postępowania w okolicznościach, o których mowa w art. 24 ust. 1</w:t>
      </w:r>
      <w:r w:rsidRPr="00395AC9">
        <w:rPr>
          <w:u w:val="single"/>
        </w:rPr>
        <w:t xml:space="preserve">  </w:t>
      </w:r>
      <w:proofErr w:type="spellStart"/>
      <w:r w:rsidRPr="00395AC9">
        <w:rPr>
          <w:spacing w:val="-2"/>
          <w:u w:val="single"/>
        </w:rPr>
        <w:t>Pzp</w:t>
      </w:r>
      <w:proofErr w:type="spellEnd"/>
      <w:r w:rsidRPr="00395AC9">
        <w:rPr>
          <w:spacing w:val="-2"/>
          <w:u w:val="single"/>
        </w:rPr>
        <w:t xml:space="preserve"> pkt 12-23</w:t>
      </w:r>
      <w:r w:rsidRPr="00395AC9">
        <w:rPr>
          <w:u w:val="single"/>
        </w:rPr>
        <w:t>,</w:t>
      </w:r>
    </w:p>
    <w:p w:rsidR="002E2517" w:rsidRDefault="002E2517" w:rsidP="002E2517">
      <w:r>
        <w:rPr>
          <w:b/>
        </w:rPr>
        <w:t>4.3.</w:t>
      </w:r>
      <w:r>
        <w:t xml:space="preserve">  </w:t>
      </w:r>
      <w:r w:rsidRPr="00395AC9">
        <w:rPr>
          <w:u w:val="single"/>
        </w:rPr>
        <w:t xml:space="preserve">Nie podlegają  wykluczeniu na podstawie art. 24 ust. 5 pkt  1)  i 8)  </w:t>
      </w:r>
      <w:proofErr w:type="spellStart"/>
      <w:r w:rsidRPr="00395AC9">
        <w:rPr>
          <w:u w:val="single"/>
        </w:rPr>
        <w:t>Pzp</w:t>
      </w:r>
      <w:proofErr w:type="spellEnd"/>
      <w:r w:rsidRPr="00395AC9">
        <w:rPr>
          <w:u w:val="single"/>
        </w:rPr>
        <w:t xml:space="preserve"> :</w:t>
      </w:r>
    </w:p>
    <w:p w:rsidR="002E2517" w:rsidRDefault="002E2517" w:rsidP="002E2517">
      <w:pPr>
        <w:jc w:val="both"/>
      </w:pPr>
      <w:r>
        <w:rPr>
          <w:b/>
        </w:rPr>
        <w:t>4.</w:t>
      </w:r>
      <w:r w:rsidRPr="004E5B11">
        <w:rPr>
          <w:b/>
        </w:rPr>
        <w:t>3</w:t>
      </w:r>
      <w:r>
        <w:rPr>
          <w:b/>
        </w:rPr>
        <w:t>.</w:t>
      </w:r>
      <w:r w:rsidRPr="004E5B11">
        <w:rPr>
          <w:b/>
        </w:rPr>
        <w:t>1</w:t>
      </w:r>
      <w:r>
        <w:rPr>
          <w:b/>
        </w:rPr>
        <w:t xml:space="preserve">. </w:t>
      </w:r>
      <w:r w:rsidRPr="004E5B11">
        <w:t>Zamawia</w:t>
      </w:r>
      <w:r>
        <w:t>j</w:t>
      </w:r>
      <w:r w:rsidRPr="004E5B11">
        <w:t>ący wykluczy wykonawcę</w:t>
      </w:r>
      <w:r>
        <w:rPr>
          <w:b/>
        </w:rPr>
        <w:t xml:space="preserve"> </w:t>
      </w:r>
      <w:r w:rsidRPr="004E5B11">
        <w:rPr>
          <w:b/>
        </w:rPr>
        <w:t xml:space="preserve"> </w:t>
      </w:r>
      <w:r w:rsidRPr="00C938F9">
        <w:t xml:space="preserve">w stosunku do którego otwarto likwidację </w:t>
      </w:r>
      <w:r>
        <w:t>,</w:t>
      </w:r>
      <w:r w:rsidRPr="00C938F9">
        <w:t>w zatwierdzonym przez sąd układzie w postępowaniu restrukturyzacyjnym</w:t>
      </w:r>
      <w:r>
        <w:rPr>
          <w:b/>
        </w:rPr>
        <w:t xml:space="preserve"> </w:t>
      </w:r>
      <w:r>
        <w:t xml:space="preserve">jest przewidziane zaspokojenie wierzycieli przez likwidację jego majątku lub sąd zarządził likwidację jego majątku w trybie art.332 ust.1 ustawy z dnia 15 maja 2015 r. – Prawo restrukturyzacyjne ( Dz.U. z 2019 r. </w:t>
      </w:r>
      <w:r>
        <w:br/>
        <w:t xml:space="preserve">poz.243 j.t) </w:t>
      </w:r>
      <w:r>
        <w:rPr>
          <w:b/>
        </w:rPr>
        <w:t xml:space="preserve"> </w:t>
      </w:r>
      <w:r w:rsidRPr="00E7714B">
        <w:t>lub którego upadłość ogłoszono , z wyjątkiem wykonawcy , który po ogłoszeniu upadłości zawarł układ zatwierdzony prawomocnym postanowieniem sądu , jeżeli układ nie przewiduje zaspokojenia wierzycieli</w:t>
      </w:r>
      <w:r>
        <w:rPr>
          <w:b/>
        </w:rPr>
        <w:t xml:space="preserve"> </w:t>
      </w:r>
      <w:r>
        <w:t xml:space="preserve">przez likwidację majątku upadłego , chyba , że sąd zarządził likwidację jego majątku w trybie art. 366 ust.1 ustawy z dnia 28 lutego 2003 r. –Prawo upadłościowe (Dz.U z 2019 r. ,poz.498 </w:t>
      </w:r>
      <w:proofErr w:type="spellStart"/>
      <w:r>
        <w:t>jt</w:t>
      </w:r>
      <w:proofErr w:type="spellEnd"/>
      <w:r>
        <w:t>.)</w:t>
      </w:r>
    </w:p>
    <w:p w:rsidR="002E2517" w:rsidRPr="00334B55" w:rsidRDefault="002E2517" w:rsidP="002E2517">
      <w:pPr>
        <w:jc w:val="both"/>
        <w:rPr>
          <w:b/>
          <w:color w:val="FF0000"/>
        </w:rPr>
      </w:pPr>
      <w:r>
        <w:rPr>
          <w:b/>
        </w:rPr>
        <w:t>4</w:t>
      </w:r>
      <w:r w:rsidRPr="00334B55">
        <w:rPr>
          <w:b/>
        </w:rPr>
        <w:t xml:space="preserve">.3.2. </w:t>
      </w:r>
      <w:r w:rsidRPr="00334B55">
        <w:t>Za</w:t>
      </w:r>
      <w:r>
        <w:t xml:space="preserve">mawiający wykluczy Wykonawcę , który naruszył obowiązki dotyczące płatności podatków opłat lub składek na ubezpieczenie społeczne lub zdrowotne co zamawiający jest w stanie wykazać za pomocą stosownych środków dowodowych z wyjątkiem przypadku , o którym mowa w art.24 ust.1 pkt15 ustawy </w:t>
      </w:r>
      <w:proofErr w:type="spellStart"/>
      <w:r>
        <w:t>Pzp</w:t>
      </w:r>
      <w:proofErr w:type="spellEnd"/>
      <w:r>
        <w:t xml:space="preserve"> , chyba , że wykonawca dokonał płatności należnych podatków , opłat lub składek na ubezpieczenia społeczne lub zdrowotne wraz z odsetkami lub grzywnami lub zawarł wiążące porozumienie w sprawie spłaty tych należności . </w:t>
      </w:r>
    </w:p>
    <w:p w:rsidR="002E2517" w:rsidRDefault="002E2517" w:rsidP="002E2517">
      <w:pPr>
        <w:jc w:val="both"/>
      </w:pPr>
      <w:r>
        <w:rPr>
          <w:b/>
        </w:rPr>
        <w:t>4.4.</w:t>
      </w:r>
      <w:r>
        <w:t xml:space="preserve">  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2E2517" w:rsidRDefault="002E2517" w:rsidP="002E2517">
      <w:pPr>
        <w:jc w:val="both"/>
      </w:pPr>
      <w:r>
        <w:rPr>
          <w:b/>
        </w:rPr>
        <w:t>4.5.</w:t>
      </w:r>
      <w:r>
        <w:t xml:space="preserve"> Wykonawca, który polega na zdolnościach lub sytuacji innych podmiotów , musi  udowodnić Zamawiającemu, że realizując zamówienie , będzie dysponował   niezbędnymi zasobami  tych  podmiotów , w  szczególności przedstawiając   zobowiązanie tych podmiotów  do oddania mu do dyspozycji niezbędnych  zasobów na potrzeby realizacji   zamówienia. Ze zobowiązania potwierdzającego  udostępnienie zasobów   przez inne  podmioty   musi bezspornie i jednoznacznie wynikać w  szczególności:</w:t>
      </w:r>
    </w:p>
    <w:p w:rsidR="002E2517" w:rsidRDefault="002E2517" w:rsidP="002E2517">
      <w:pPr>
        <w:ind w:left="993"/>
      </w:pPr>
      <w:r w:rsidRPr="00573BEF">
        <w:rPr>
          <w:b/>
        </w:rPr>
        <w:t xml:space="preserve">      </w:t>
      </w:r>
      <w:r>
        <w:rPr>
          <w:b/>
        </w:rPr>
        <w:t>4</w:t>
      </w:r>
      <w:r w:rsidRPr="00573BEF">
        <w:rPr>
          <w:b/>
        </w:rPr>
        <w:t>.5.1.</w:t>
      </w:r>
      <w:r>
        <w:t xml:space="preserve">  zakres  dostępnych Wykonawcy  zasobów  innego podmiotu;</w:t>
      </w:r>
    </w:p>
    <w:p w:rsidR="002E2517" w:rsidRDefault="002E2517" w:rsidP="002E2517">
      <w:pPr>
        <w:ind w:left="993"/>
      </w:pPr>
      <w:r w:rsidRPr="00573BEF">
        <w:rPr>
          <w:b/>
        </w:rPr>
        <w:lastRenderedPageBreak/>
        <w:t xml:space="preserve">      </w:t>
      </w:r>
      <w:r>
        <w:rPr>
          <w:b/>
        </w:rPr>
        <w:t>4</w:t>
      </w:r>
      <w:r w:rsidRPr="00573BEF">
        <w:rPr>
          <w:b/>
        </w:rPr>
        <w:t>.5.2</w:t>
      </w:r>
      <w:r>
        <w:t xml:space="preserve">.sposób wykorzystania zasobów  innego podmiotu, przez wykonawcę , przy    </w:t>
      </w:r>
    </w:p>
    <w:p w:rsidR="002E2517" w:rsidRDefault="002E2517" w:rsidP="002E2517">
      <w:pPr>
        <w:ind w:left="993"/>
      </w:pPr>
      <w:r>
        <w:t xml:space="preserve">              wykonywaniu zamówienia publicznego; </w:t>
      </w:r>
    </w:p>
    <w:p w:rsidR="002E2517" w:rsidRDefault="002E2517" w:rsidP="002E2517">
      <w:pPr>
        <w:ind w:left="709"/>
      </w:pPr>
      <w:r w:rsidRPr="00573BEF">
        <w:rPr>
          <w:b/>
        </w:rPr>
        <w:t xml:space="preserve">      </w:t>
      </w:r>
      <w:r>
        <w:rPr>
          <w:b/>
        </w:rPr>
        <w:t>4</w:t>
      </w:r>
      <w:r w:rsidRPr="00573BEF">
        <w:rPr>
          <w:b/>
        </w:rPr>
        <w:t>.5.3.</w:t>
      </w:r>
      <w:r>
        <w:t xml:space="preserve"> zakres i okres udziału innego podmiotu przy  wykonywaniu zamówienia;</w:t>
      </w:r>
    </w:p>
    <w:p w:rsidR="002E2517" w:rsidRDefault="002E2517" w:rsidP="002E2517">
      <w:pPr>
        <w:ind w:left="709"/>
      </w:pPr>
      <w:r>
        <w:t xml:space="preserve">      </w:t>
      </w:r>
      <w:r>
        <w:rPr>
          <w:b/>
        </w:rPr>
        <w:t>4</w:t>
      </w:r>
      <w:r w:rsidRPr="00573BEF">
        <w:rPr>
          <w:b/>
        </w:rPr>
        <w:t>.5.4.</w:t>
      </w:r>
      <w:r>
        <w:t xml:space="preserve"> czy podmiot, na zdolnościach którego wykonawca polega w odniesieniu  do          warunków    udziału w postępowaniu , dotyczących wykształcenia  , kwalifikacji zawodowych lub  doświadczenia , zrealizuje roboty  budowlane lub usługi, które wskazane zdolności dotyczą.</w:t>
      </w:r>
    </w:p>
    <w:p w:rsidR="002E2517" w:rsidRDefault="002E2517" w:rsidP="002E2517">
      <w:pPr>
        <w:jc w:val="both"/>
      </w:pPr>
      <w:r>
        <w:rPr>
          <w:b/>
        </w:rPr>
        <w:t>4.6.</w:t>
      </w:r>
      <w:r>
        <w:t xml:space="preserve"> Zamawiający oceni, czy udostępnienie  Wykonawcy przez   inne podmioty zdolności techniczne   lub zawodowe lub  ich  sytuacja  finansowa  lub  ekonomiczna , pozwala  na wykazanie  przez    wykonawcę  spełniania  warunków udziału  w postępowaniu  oraz  bada , czy nie zachodzą  wobec  tego podmiotu  podstawy do wykluczenia , o których mowa   w art. 24 ust.1 pkt 13-22 oraz w art.24 ust. 5 pkt. 1) i 8) </w:t>
      </w:r>
      <w:proofErr w:type="spellStart"/>
      <w:r>
        <w:t>Pzp</w:t>
      </w:r>
      <w:proofErr w:type="spellEnd"/>
      <w:r>
        <w:t>.</w:t>
      </w:r>
    </w:p>
    <w:p w:rsidR="002E2517" w:rsidRDefault="002E2517" w:rsidP="002E2517">
      <w:pPr>
        <w:jc w:val="both"/>
      </w:pPr>
      <w:r>
        <w:rPr>
          <w:b/>
        </w:rPr>
        <w:t>4</w:t>
      </w:r>
      <w:r w:rsidRPr="000D1066">
        <w:rPr>
          <w:b/>
        </w:rPr>
        <w:t>.</w:t>
      </w:r>
      <w:r>
        <w:rPr>
          <w:b/>
        </w:rPr>
        <w:t>7.</w:t>
      </w:r>
      <w:r>
        <w:t>. W  odniesieniu do warunków  dotyczących  wykształcenia, kwalifikacji zawodowych  lub  doświadczenia  , Wykonawcy  mogą polegać  na zdolnościach  innych podmiotów  , jeśli  podmioty  te  zrealizują  roboty budowlane lub  usługi , do realizacji  których te zdolności są wymagane.</w:t>
      </w:r>
    </w:p>
    <w:p w:rsidR="002E2517" w:rsidRDefault="002E2517" w:rsidP="002E2517">
      <w:r>
        <w:rPr>
          <w:b/>
        </w:rPr>
        <w:t>4.8</w:t>
      </w:r>
      <w:r w:rsidRPr="00813E16">
        <w:rPr>
          <w:b/>
        </w:rPr>
        <w:t>.</w:t>
      </w:r>
      <w:r>
        <w:t xml:space="preserve"> Wykonawca , który  polega na sytuacji  finansowej  lub ekonomicznej innych podmiotów , odpowiada  solidarnie  z podmiotem, który  zobowiązał się  do  udostępnienia  zasobów, za szkodę poniesioną  przez Zamawiającego powstałą wskutek  nieudostępnienia  tych zasobów, chyba że  za nieudostępnienie  zasobów nie ponosi winy.</w:t>
      </w:r>
    </w:p>
    <w:p w:rsidR="002E2517" w:rsidRDefault="002E2517" w:rsidP="002E2517">
      <w:pPr>
        <w:jc w:val="both"/>
      </w:pPr>
      <w:r>
        <w:rPr>
          <w:b/>
        </w:rPr>
        <w:t>4.9.</w:t>
      </w:r>
      <w:r>
        <w:t xml:space="preserve"> Jeżeli  zdolności  techniczne  lub zawodowe  lub sytuacja  ekonomiczna lub finansowa , podmiotu, o  którym mowa w  ust. 4.4  nie potwierdzają  spełnienia przez Wykonawcę  warunków udziału w  postępowaniu lub zachodzą  wobec tych podmiotów  podstawy wykluczenia, Zamawiający żąda, aby  Wykonawca  w terminie określonym  przez Zamawiającego:</w:t>
      </w:r>
    </w:p>
    <w:p w:rsidR="002E2517" w:rsidRDefault="002E2517" w:rsidP="002E2517">
      <w:pPr>
        <w:ind w:left="1276"/>
      </w:pPr>
      <w:r>
        <w:rPr>
          <w:b/>
        </w:rPr>
        <w:t>4</w:t>
      </w:r>
      <w:r w:rsidRPr="00991E3D">
        <w:rPr>
          <w:b/>
        </w:rPr>
        <w:t>.9.1</w:t>
      </w:r>
      <w:r>
        <w:t>. zastąpił ten podmiot innym podmiotem lub podmiotami,</w:t>
      </w:r>
    </w:p>
    <w:p w:rsidR="002E2517" w:rsidRDefault="002E2517" w:rsidP="002E2517">
      <w:pPr>
        <w:ind w:left="1276"/>
      </w:pPr>
      <w:r>
        <w:rPr>
          <w:b/>
        </w:rPr>
        <w:t>4</w:t>
      </w:r>
      <w:r w:rsidRPr="00991E3D">
        <w:rPr>
          <w:b/>
        </w:rPr>
        <w:t>.9.2</w:t>
      </w:r>
      <w:r>
        <w:t xml:space="preserve"> zobowiązał  się do osobistego wykonania odpowiedniej części zamówienia, jeżeli wykaże wymagane zdolności techniczne lub zawodowe lub sytuację  finansową  lub ekonomiczną,  </w:t>
      </w:r>
    </w:p>
    <w:p w:rsidR="002E2517" w:rsidRDefault="002E2517" w:rsidP="002E2517">
      <w:pPr>
        <w:ind w:left="1276"/>
      </w:pPr>
    </w:p>
    <w:p w:rsidR="002E2517" w:rsidRDefault="002E2517" w:rsidP="002E2517">
      <w:r>
        <w:rPr>
          <w:b/>
        </w:rPr>
        <w:t xml:space="preserve">4.10. </w:t>
      </w:r>
      <w:r>
        <w:t xml:space="preserve">W przypadku wspólnego ubiegania się  o udzielenie zamówienia, warunki udziału w postępowaniu,  o których mowa  </w:t>
      </w:r>
      <w:r w:rsidRPr="007030AD">
        <w:rPr>
          <w:color w:val="000000" w:themeColor="text1"/>
        </w:rPr>
        <w:t xml:space="preserve">w pkt. </w:t>
      </w:r>
      <w:r>
        <w:rPr>
          <w:color w:val="000000" w:themeColor="text1"/>
        </w:rPr>
        <w:t>4</w:t>
      </w:r>
      <w:r w:rsidRPr="007030AD">
        <w:rPr>
          <w:color w:val="000000" w:themeColor="text1"/>
        </w:rPr>
        <w:t xml:space="preserve">.1.  </w:t>
      </w:r>
      <w:r>
        <w:t xml:space="preserve">wykonawcy   spełniają  łącznie. Dotyczy to również polegania przez Wykonawcę na zasobach podmiotu trzeciego. </w:t>
      </w:r>
    </w:p>
    <w:p w:rsidR="002E2517" w:rsidRPr="007C7CC8" w:rsidRDefault="002E2517" w:rsidP="00BB42C0">
      <w:pPr>
        <w:spacing w:line="265" w:lineRule="auto"/>
        <w:ind w:left="-5"/>
        <w:jc w:val="both"/>
        <w:rPr>
          <w:color w:val="FF0000"/>
        </w:rPr>
      </w:pPr>
    </w:p>
    <w:p w:rsidR="005A6D80" w:rsidRDefault="005A6D80" w:rsidP="00BB42C0">
      <w:pPr>
        <w:spacing w:after="0" w:line="259" w:lineRule="auto"/>
        <w:ind w:left="0" w:firstLine="0"/>
        <w:jc w:val="both"/>
      </w:pPr>
    </w:p>
    <w:p w:rsidR="005A6D80" w:rsidRPr="00A94ED3" w:rsidRDefault="00524E77" w:rsidP="00BB42C0">
      <w:pPr>
        <w:spacing w:line="265" w:lineRule="auto"/>
        <w:ind w:left="-5"/>
        <w:jc w:val="both"/>
        <w:rPr>
          <w:color w:val="FF0000"/>
          <w:highlight w:val="lightGray"/>
        </w:rPr>
      </w:pPr>
      <w:r w:rsidRPr="00A94ED3">
        <w:rPr>
          <w:b/>
          <w:color w:val="FF0000"/>
          <w:highlight w:val="lightGray"/>
        </w:rPr>
        <w:t xml:space="preserve">ROZDZIAŁ V. </w:t>
      </w:r>
    </w:p>
    <w:p w:rsidR="005A6D80" w:rsidRPr="00A94ED3" w:rsidRDefault="00524E77" w:rsidP="00BB42C0">
      <w:pPr>
        <w:spacing w:line="265" w:lineRule="auto"/>
        <w:ind w:left="-5"/>
        <w:jc w:val="both"/>
        <w:rPr>
          <w:color w:val="FF0000"/>
        </w:rPr>
      </w:pPr>
      <w:r w:rsidRPr="00A94ED3">
        <w:rPr>
          <w:b/>
          <w:color w:val="FF0000"/>
          <w:highlight w:val="lightGray"/>
        </w:rPr>
        <w:t>WYKAZ OŚWIADCZEŃ LUB DOKUMENTÓW, JAKIE MAJĄ DOSTARCZYĆ WYKONAWCY</w:t>
      </w:r>
      <w:r w:rsidRPr="00A94ED3">
        <w:rPr>
          <w:b/>
          <w:color w:val="FF0000"/>
        </w:rPr>
        <w:t xml:space="preserve"> </w:t>
      </w:r>
    </w:p>
    <w:p w:rsidR="005A6D80" w:rsidRDefault="00524E77" w:rsidP="00BB42C0">
      <w:pPr>
        <w:ind w:left="-5" w:right="15"/>
        <w:jc w:val="both"/>
      </w:pPr>
      <w:r>
        <w:t xml:space="preserve">W celu potwierdzenia spełniania warunków udziału w postępowaniu, określonych w </w:t>
      </w:r>
      <w:r w:rsidRPr="001967F8">
        <w:rPr>
          <w:b/>
          <w:bCs/>
        </w:rPr>
        <w:t>Rozdziale IV</w:t>
      </w:r>
      <w:r>
        <w:t xml:space="preserve"> oraz wykazania braku podstaw do wykluczenia, wykonawcy muszą złożyć wraz z ofertą następujące oświadczenia i dokumenty: </w:t>
      </w:r>
    </w:p>
    <w:p w:rsidR="00A94ED3" w:rsidRDefault="00A94ED3" w:rsidP="00BB42C0">
      <w:pPr>
        <w:ind w:left="-5" w:right="15"/>
        <w:jc w:val="both"/>
      </w:pPr>
    </w:p>
    <w:p w:rsidR="00A94ED3" w:rsidRDefault="00524E77" w:rsidP="00BB42C0">
      <w:pPr>
        <w:ind w:left="-5" w:right="15"/>
        <w:jc w:val="both"/>
      </w:pPr>
      <w:r>
        <w:t xml:space="preserve">5.1.1 aktualne na dzień składania ofert </w:t>
      </w:r>
      <w:r>
        <w:rPr>
          <w:b/>
        </w:rPr>
        <w:t xml:space="preserve">oświadczenia </w:t>
      </w:r>
      <w:r>
        <w:t xml:space="preserve">w zakresie wskazanym w </w:t>
      </w:r>
      <w:r w:rsidRPr="00A94ED3">
        <w:rPr>
          <w:b/>
          <w:bCs/>
        </w:rPr>
        <w:t>Załączniku Nr 2 i 3</w:t>
      </w:r>
      <w:r>
        <w:rPr>
          <w:b/>
        </w:rPr>
        <w:t xml:space="preserve"> </w:t>
      </w:r>
      <w:r w:rsidRPr="001967F8">
        <w:rPr>
          <w:b/>
          <w:bCs/>
        </w:rPr>
        <w:t>do SIWZ</w:t>
      </w:r>
      <w:r>
        <w:t xml:space="preserve">. Informacje zawarte w oświadczeniach będą stanowić wstępne potwierdzenie, że wykonawca nie podlega wykluczeniu z postępowania oraz spełnia warunki udziału w postępowaniu. Oświadczenia te wykonawca składa zgodnie ze wzorem stanowiącym </w:t>
      </w:r>
      <w:r w:rsidRPr="001967F8">
        <w:rPr>
          <w:b/>
          <w:bCs/>
        </w:rPr>
        <w:t>Załącznik Nr 2 i 3 do SIWZ.</w:t>
      </w:r>
    </w:p>
    <w:p w:rsidR="005A6D80" w:rsidRDefault="00524E77" w:rsidP="00BB42C0">
      <w:pPr>
        <w:ind w:left="-5" w:right="15"/>
        <w:jc w:val="both"/>
      </w:pPr>
      <w:r>
        <w:t xml:space="preserve"> 5.1.2 W przypadku wspólnego ubiegania się o zamówienie przez wykonawców oświadczenia, o którym mowa w pkt 5.1.1 składa każdy z wykonawców wspólnie ubiegających się o zamówienie. Oświadczenia te mają potwierdzać spełnianie warunków udziału w postępowaniu oraz brak podstaw wykluczenia w </w:t>
      </w:r>
      <w:r>
        <w:lastRenderedPageBreak/>
        <w:t xml:space="preserve">zakresie, w którym każdy z wykonawców wykazuje spełnianie warunków udziału w postępowaniu oraz brak podstaw wykluczenia. </w:t>
      </w:r>
    </w:p>
    <w:p w:rsidR="005A6D80" w:rsidRDefault="00524E77" w:rsidP="00BB42C0">
      <w:pPr>
        <w:ind w:left="-5" w:right="15"/>
        <w:jc w:val="both"/>
      </w:pPr>
      <w:r>
        <w:t xml:space="preserve">5.2 </w:t>
      </w:r>
      <w:r w:rsidRPr="00A94ED3">
        <w:rPr>
          <w:b/>
          <w:bCs/>
        </w:rPr>
        <w:t>Wykonawca w terminie 3 dni</w:t>
      </w:r>
      <w:r>
        <w:t xml:space="preserve"> od dnia zamieszczenia na stronie internetowej informacji, o której mowa w art. 86 ust. 5 ustawy, jest zobowiązany do przekazania zamawiającemu oświadczenia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w:t>
      </w:r>
      <w:r w:rsidRPr="00A94ED3">
        <w:rPr>
          <w:b/>
          <w:bCs/>
        </w:rPr>
        <w:t>załącznik nr 4 do SIWZ.</w:t>
      </w:r>
      <w:r>
        <w:t xml:space="preserve"> </w:t>
      </w:r>
    </w:p>
    <w:p w:rsidR="00A94ED3" w:rsidRDefault="00A94ED3" w:rsidP="00BB42C0">
      <w:pPr>
        <w:ind w:left="-5" w:right="15"/>
        <w:jc w:val="both"/>
      </w:pPr>
    </w:p>
    <w:p w:rsidR="005A6D80" w:rsidRDefault="00524E77" w:rsidP="00BB42C0">
      <w:pPr>
        <w:ind w:left="-5" w:right="15"/>
        <w:jc w:val="both"/>
      </w:pPr>
      <w:r>
        <w:t xml:space="preserve">5.3 </w:t>
      </w:r>
      <w:r>
        <w:rPr>
          <w:b/>
        </w:rPr>
        <w:t xml:space="preserve">Dokumenty składane na wezwanie zamawiającego. </w:t>
      </w:r>
      <w:r>
        <w:t xml:space="preserve">Zamawiający przed udzieleniem zamówienia, wezwie wykonawcę, którego oferta została najwyżej oceniona, do złożenia w wyznaczonym, nie krótszym niż </w:t>
      </w:r>
      <w:r w:rsidRPr="00A94ED3">
        <w:rPr>
          <w:b/>
          <w:bCs/>
        </w:rPr>
        <w:t>5 dni</w:t>
      </w:r>
      <w:r>
        <w:t xml:space="preserve">, terminie, aktualnych na dzień złożenia, następujących oświadczeń lub dokumentów: </w:t>
      </w:r>
    </w:p>
    <w:p w:rsidR="005A6D80" w:rsidRDefault="00524E77" w:rsidP="00BB42C0">
      <w:pPr>
        <w:numPr>
          <w:ilvl w:val="0"/>
          <w:numId w:val="9"/>
        </w:numPr>
        <w:ind w:right="15"/>
        <w:jc w:val="both"/>
      </w:pPr>
      <w: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94ED3" w:rsidRDefault="00A94ED3" w:rsidP="00A94ED3">
      <w:pPr>
        <w:ind w:right="15" w:firstLine="0"/>
        <w:jc w:val="both"/>
      </w:pPr>
    </w:p>
    <w:p w:rsidR="005A6D80" w:rsidRDefault="00524E77" w:rsidP="00BB42C0">
      <w:pPr>
        <w:numPr>
          <w:ilvl w:val="0"/>
          <w:numId w:val="9"/>
        </w:numPr>
        <w:ind w:right="15"/>
        <w:jc w:val="both"/>
      </w:pPr>
      <w: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94ED3" w:rsidRDefault="00A94ED3" w:rsidP="00A94ED3">
      <w:pPr>
        <w:ind w:right="15" w:firstLine="0"/>
        <w:jc w:val="both"/>
      </w:pPr>
    </w:p>
    <w:p w:rsidR="00A94ED3" w:rsidRDefault="00524E77" w:rsidP="00BB42C0">
      <w:pPr>
        <w:numPr>
          <w:ilvl w:val="0"/>
          <w:numId w:val="9"/>
        </w:numPr>
        <w:ind w:right="15"/>
        <w:jc w:val="both"/>
      </w:pPr>
      <w:r>
        <w:t>odpisu z właściwego rejestru lub z centralnej ewidencji i informacji o działalności gospodarczej, jeżeli odrębne przepisy wymagają wpisu do rejestru lub ewidencji, w celu potwierdzenia braku podstaw wykluczenia na podstawie art. 24 ust. 5 pkt 1 ustawy;</w:t>
      </w:r>
    </w:p>
    <w:p w:rsidR="00A94ED3" w:rsidRDefault="00A94ED3" w:rsidP="00A94ED3">
      <w:pPr>
        <w:ind w:right="15" w:firstLine="0"/>
        <w:jc w:val="both"/>
      </w:pPr>
    </w:p>
    <w:p w:rsidR="005A6D80" w:rsidRDefault="00524E77" w:rsidP="00A94ED3">
      <w:pPr>
        <w:ind w:right="15" w:firstLine="0"/>
        <w:jc w:val="both"/>
      </w:pPr>
      <w:r>
        <w:t xml:space="preserve">d) aktualnej koncesję na obrót paliwami ciekłymi </w:t>
      </w:r>
    </w:p>
    <w:p w:rsidR="00A94ED3" w:rsidRDefault="00A94ED3" w:rsidP="00A94ED3">
      <w:pPr>
        <w:ind w:right="15" w:firstLine="0"/>
        <w:jc w:val="both"/>
      </w:pPr>
    </w:p>
    <w:p w:rsidR="005A6D80" w:rsidRPr="00A94ED3" w:rsidRDefault="00524E77" w:rsidP="00BB42C0">
      <w:pPr>
        <w:ind w:left="-5" w:right="15"/>
        <w:jc w:val="both"/>
        <w:rPr>
          <w:b/>
          <w:bCs/>
        </w:rPr>
      </w:pPr>
      <w:r>
        <w:t>e) Wykazu dostaw wykonanych, w okresie ostatnich 3 lat przed upływem terminu składania ofert a jeżeli okres prowadzenia działalności jest krótszy w tym okresie, wraz z podaniem ich wartości, przedmiotu, dat wykonania i podmiotów, na rzecz których dostawy zostały wykonane, oraz załączeniem dowodów określających czy te dostawy zostały wykonane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r w:rsidRPr="00A94ED3">
        <w:rPr>
          <w:b/>
          <w:bCs/>
        </w:rPr>
        <w:t xml:space="preserve">zgodnie ze wzorem stanowiącym załącznik nr. 6 do SIWZ) </w:t>
      </w:r>
    </w:p>
    <w:p w:rsidR="002E2517" w:rsidRDefault="002E2517" w:rsidP="00BB42C0">
      <w:pPr>
        <w:ind w:left="-5" w:right="15"/>
        <w:jc w:val="both"/>
      </w:pPr>
    </w:p>
    <w:p w:rsidR="002E2517" w:rsidRDefault="002E2517" w:rsidP="00BB42C0">
      <w:pPr>
        <w:ind w:left="-5" w:right="15"/>
        <w:jc w:val="both"/>
        <w:rPr>
          <w:rFonts w:eastAsia="Batang"/>
          <w:color w:val="000000" w:themeColor="text1"/>
        </w:rPr>
      </w:pPr>
      <w:r>
        <w:t>f)</w:t>
      </w:r>
      <w:r w:rsidRPr="002E2517">
        <w:rPr>
          <w:rFonts w:eastAsia="Batang"/>
        </w:rPr>
        <w:t xml:space="preserve"> </w:t>
      </w:r>
      <w:r>
        <w:rPr>
          <w:rFonts w:eastAsia="Batang"/>
        </w:rPr>
        <w:t xml:space="preserve"> </w:t>
      </w:r>
      <w:r w:rsidRPr="00D53EC4">
        <w:rPr>
          <w:rFonts w:eastAsia="Batang"/>
          <w:b/>
        </w:rPr>
        <w:t xml:space="preserve">oświadczenie Wykonawcy o niezaleganiu z opłacaniem podatków i opłat lokalnych , o </w:t>
      </w:r>
      <w:r w:rsidRPr="00D53EC4">
        <w:rPr>
          <w:rFonts w:eastAsia="Batang"/>
          <w:b/>
        </w:rPr>
        <w:br/>
        <w:t xml:space="preserve">         których mowa w ustawie z dnia 12 stycznia 1991 r. o podatkach i opłatach lokalnych(</w:t>
      </w:r>
      <w:r>
        <w:rPr>
          <w:rFonts w:eastAsia="Batang"/>
          <w:b/>
        </w:rPr>
        <w:t>D</w:t>
      </w:r>
      <w:r w:rsidRPr="00C22688">
        <w:rPr>
          <w:b/>
          <w:sz w:val="20"/>
          <w:szCs w:val="20"/>
        </w:rPr>
        <w:t xml:space="preserve">z.U. z </w:t>
      </w:r>
      <w:r>
        <w:rPr>
          <w:b/>
          <w:sz w:val="20"/>
          <w:szCs w:val="20"/>
        </w:rPr>
        <w:br/>
      </w:r>
      <w:r>
        <w:rPr>
          <w:b/>
          <w:sz w:val="20"/>
          <w:szCs w:val="20"/>
        </w:rPr>
        <w:lastRenderedPageBreak/>
        <w:t xml:space="preserve">         </w:t>
      </w:r>
      <w:r w:rsidRPr="00D53EC4">
        <w:rPr>
          <w:b/>
          <w:sz w:val="24"/>
          <w:szCs w:val="24"/>
        </w:rPr>
        <w:t>2018 r. , poz.1445 ze zm.)</w:t>
      </w:r>
      <w:r>
        <w:rPr>
          <w:b/>
          <w:sz w:val="24"/>
          <w:szCs w:val="24"/>
        </w:rPr>
        <w:t xml:space="preserve"> w celu potwierdzenia braku podstaw do wykluczenia na </w:t>
      </w:r>
      <w:r>
        <w:rPr>
          <w:b/>
          <w:sz w:val="24"/>
          <w:szCs w:val="24"/>
        </w:rPr>
        <w:br/>
        <w:t xml:space="preserve">       podstawie art. 24 ust.5 pkt 8 </w:t>
      </w:r>
      <w:proofErr w:type="spellStart"/>
      <w:r>
        <w:rPr>
          <w:b/>
          <w:sz w:val="24"/>
          <w:szCs w:val="24"/>
        </w:rPr>
        <w:t>Pzp</w:t>
      </w:r>
      <w:proofErr w:type="spellEnd"/>
      <w:r>
        <w:rPr>
          <w:b/>
          <w:sz w:val="24"/>
          <w:szCs w:val="24"/>
        </w:rPr>
        <w:t xml:space="preserve"> </w:t>
      </w:r>
      <w:r>
        <w:rPr>
          <w:rFonts w:eastAsia="Batang"/>
        </w:rPr>
        <w:t xml:space="preserve"> </w:t>
      </w:r>
      <w:r w:rsidRPr="00AD1C04">
        <w:rPr>
          <w:rFonts w:eastAsia="Batang"/>
          <w:color w:val="000000" w:themeColor="text1"/>
        </w:rPr>
        <w:t xml:space="preserve">według wzoru stanowiącego </w:t>
      </w:r>
      <w:r w:rsidRPr="005325F9">
        <w:rPr>
          <w:rFonts w:eastAsia="Batang"/>
          <w:b/>
          <w:bCs/>
          <w:color w:val="000000" w:themeColor="text1"/>
        </w:rPr>
        <w:t>załącznik nr 7 do SIWZ</w:t>
      </w:r>
      <w:r w:rsidRPr="00AD1C04">
        <w:rPr>
          <w:rFonts w:eastAsia="Batang"/>
          <w:color w:val="000000" w:themeColor="text1"/>
        </w:rPr>
        <w:t xml:space="preserve">  </w:t>
      </w:r>
    </w:p>
    <w:p w:rsidR="002E2517" w:rsidRDefault="002E2517" w:rsidP="00BB42C0">
      <w:pPr>
        <w:ind w:left="-5" w:right="15"/>
        <w:jc w:val="both"/>
      </w:pPr>
    </w:p>
    <w:p w:rsidR="005A6D80" w:rsidRDefault="00524E77" w:rsidP="00BB42C0">
      <w:pPr>
        <w:ind w:left="-5" w:right="15"/>
        <w:jc w:val="both"/>
      </w:pPr>
      <w:r>
        <w:t xml:space="preserve">5.4 Jeżeli wykonawca ma siedzibę lub miejsce zamieszkania poza terytorium Rzeczypospolitej Polskiej, zamiast dokumentów, o których mowa w pkt 5.3 a-c) składa dokument lub dokumenty wystawione w kraju, w którym ma siedzibę lub miejsce zamieszkania, potwierdzające odpowiednio, że: </w:t>
      </w:r>
    </w:p>
    <w:p w:rsidR="005A6D80" w:rsidRDefault="00524E77" w:rsidP="00BB42C0">
      <w:pPr>
        <w:ind w:left="-5" w:right="15"/>
        <w:jc w:val="both"/>
      </w:pPr>
      <w: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 - nie otwarto jego likwidacji ani nie ogłoszono upadłości, wystawiony nie wcześniej niż 6 miesięcy przed upływem terminu składania ofert 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5.4 stosuje się. </w:t>
      </w:r>
    </w:p>
    <w:p w:rsidR="005A6D80" w:rsidRDefault="00524E77" w:rsidP="00BB42C0">
      <w:pPr>
        <w:ind w:left="-5" w:right="15"/>
        <w:jc w:val="both"/>
      </w:pPr>
      <w:r>
        <w:t xml:space="preserve">5.5 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 </w:t>
      </w:r>
    </w:p>
    <w:p w:rsidR="005A6D80" w:rsidRDefault="00524E77" w:rsidP="00BB42C0">
      <w:pPr>
        <w:ind w:left="-5" w:right="15"/>
        <w:jc w:val="both"/>
      </w:pPr>
      <w:r>
        <w:t xml:space="preserve">5.6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 </w:t>
      </w:r>
    </w:p>
    <w:p w:rsidR="005A6D80" w:rsidRDefault="00524E77" w:rsidP="00BB42C0">
      <w:pPr>
        <w:ind w:left="-5" w:right="15"/>
        <w:jc w:val="both"/>
      </w:pPr>
      <w:r>
        <w:t xml:space="preserve">5.7 W przypadku wykonawców wspólnie ubiegających się o udzielenie zamówienia oraz w przypadku innych podmiotów, na zasobach których wykonawca polega na zasadach określonych w art. 22a ustawy lub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 </w:t>
      </w:r>
    </w:p>
    <w:p w:rsidR="005A6D80" w:rsidRDefault="00524E77" w:rsidP="00BB42C0">
      <w:pPr>
        <w:ind w:left="-5" w:right="15"/>
        <w:jc w:val="both"/>
      </w:pPr>
      <w:r>
        <w:t xml:space="preserve">5.8 Oświadczenia dotyczące wykonawcy/wykonawców występujących wspólnie i innych podmiotów, na których zdolnościach lub sytuacji polega wykonawca na zasadach określonych w art. 22a ustawy składane są w oryginale. Dokumenty inne niż oświadczenia składane są w oryginale lub kopii poświadczonej za zgodność z oryginałem. </w:t>
      </w:r>
    </w:p>
    <w:p w:rsidR="005A6D80" w:rsidRDefault="00524E77" w:rsidP="00BB42C0">
      <w:pPr>
        <w:ind w:left="-5" w:right="15"/>
        <w:jc w:val="both"/>
      </w:pPr>
      <w:r>
        <w:t xml:space="preserve">5.9 Dokumenty sporządzone w języku obcym muszą być złożone wraz z tłumaczeniami na język polski. </w:t>
      </w:r>
    </w:p>
    <w:p w:rsidR="005A6D80" w:rsidRDefault="00524E77" w:rsidP="00BB42C0">
      <w:pPr>
        <w:ind w:left="-5" w:right="15"/>
        <w:jc w:val="both"/>
      </w:pPr>
      <w:r>
        <w:t xml:space="preserve">5.10 W przypadku wskazania przez wykonawcę dostępności oświadczeń lub dokumentów, o których mowa w Rozdziale V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 </w:t>
      </w:r>
    </w:p>
    <w:p w:rsidR="005A6D80" w:rsidRDefault="00524E77" w:rsidP="00BB42C0">
      <w:pPr>
        <w:ind w:left="-5" w:right="15"/>
        <w:jc w:val="both"/>
      </w:pPr>
      <w:r>
        <w:lastRenderedPageBreak/>
        <w:t xml:space="preserve">5.11 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 </w:t>
      </w:r>
    </w:p>
    <w:p w:rsidR="005A6D80" w:rsidRDefault="00524E77" w:rsidP="00BB42C0">
      <w:pPr>
        <w:ind w:left="-5" w:right="15"/>
        <w:jc w:val="both"/>
      </w:pPr>
      <w:r>
        <w:t xml:space="preserve">5.12 Podpisy wykonawcy na oświadczeniach i dokumentach muszą być złożone w sposób pozwalający zidentyfikować osobę podpisującą. Zaleca się opatrzenie podpisu pieczątką z imieniem i nazwiskiem osoby podpisującej. </w:t>
      </w:r>
    </w:p>
    <w:p w:rsidR="005A6D80" w:rsidRDefault="00524E77" w:rsidP="00BB42C0">
      <w:pPr>
        <w:ind w:left="-5" w:right="15"/>
        <w:jc w:val="both"/>
      </w:pPr>
      <w:r>
        <w:t xml:space="preserve">5.13 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 </w:t>
      </w:r>
    </w:p>
    <w:p w:rsidR="005A6D80" w:rsidRDefault="00524E77" w:rsidP="004F05C9">
      <w:pPr>
        <w:spacing w:after="159"/>
        <w:ind w:left="-5" w:right="15"/>
        <w:jc w:val="both"/>
      </w:pPr>
      <w:r>
        <w:t xml:space="preserve">5.14 Pełnomocnictwo, o którym mowa w pkt 5.11 w formie oryginału lub kopii potwierdzonej za zgodność z oryginałem przez notariusza należy dołączyć do oferty. </w:t>
      </w:r>
    </w:p>
    <w:p w:rsidR="005A6D80" w:rsidRDefault="00524E77" w:rsidP="00BB42C0">
      <w:pPr>
        <w:spacing w:after="0" w:line="259" w:lineRule="auto"/>
        <w:ind w:left="0" w:firstLine="0"/>
        <w:jc w:val="both"/>
      </w:pPr>
      <w:r>
        <w:t xml:space="preserve"> </w:t>
      </w:r>
    </w:p>
    <w:p w:rsidR="005A6D80" w:rsidRPr="00A94ED3" w:rsidRDefault="00524E77" w:rsidP="00BB42C0">
      <w:pPr>
        <w:spacing w:line="265" w:lineRule="auto"/>
        <w:ind w:left="-5"/>
        <w:jc w:val="both"/>
        <w:rPr>
          <w:color w:val="FF0000"/>
          <w:highlight w:val="lightGray"/>
        </w:rPr>
      </w:pPr>
      <w:r w:rsidRPr="00A94ED3">
        <w:rPr>
          <w:b/>
          <w:color w:val="FF0000"/>
          <w:highlight w:val="lightGray"/>
        </w:rPr>
        <w:t xml:space="preserve">ROZDZIAŁ VI. </w:t>
      </w:r>
    </w:p>
    <w:p w:rsidR="00A94ED3" w:rsidRPr="00A94ED3" w:rsidRDefault="00524E77" w:rsidP="00BB42C0">
      <w:pPr>
        <w:spacing w:after="159"/>
        <w:ind w:left="-5" w:right="4565"/>
        <w:jc w:val="both"/>
        <w:rPr>
          <w:b/>
          <w:color w:val="FF0000"/>
        </w:rPr>
      </w:pPr>
      <w:r w:rsidRPr="00A94ED3">
        <w:rPr>
          <w:b/>
          <w:color w:val="FF0000"/>
          <w:highlight w:val="lightGray"/>
        </w:rPr>
        <w:t>WYMAGANIA DOTYCZĄCE WADIUM</w:t>
      </w:r>
      <w:r w:rsidRPr="00A94ED3">
        <w:rPr>
          <w:b/>
          <w:color w:val="FF0000"/>
        </w:rPr>
        <w:t xml:space="preserve"> </w:t>
      </w:r>
    </w:p>
    <w:p w:rsidR="005A6D80" w:rsidRDefault="00524E77" w:rsidP="00BB42C0">
      <w:pPr>
        <w:spacing w:after="159"/>
        <w:ind w:left="-5" w:right="4565"/>
        <w:jc w:val="both"/>
      </w:pPr>
      <w:r>
        <w:t xml:space="preserve">Zamawiający nie wymaga wniesienia wadium. </w:t>
      </w:r>
    </w:p>
    <w:p w:rsidR="005A6D80" w:rsidRDefault="00524E77" w:rsidP="00BB42C0">
      <w:pPr>
        <w:spacing w:after="0" w:line="259" w:lineRule="auto"/>
        <w:ind w:left="0" w:firstLine="0"/>
        <w:jc w:val="both"/>
      </w:pPr>
      <w:r>
        <w:t xml:space="preserve"> </w:t>
      </w:r>
    </w:p>
    <w:p w:rsidR="005A6D80" w:rsidRPr="00A94ED3" w:rsidRDefault="00524E77" w:rsidP="00BB42C0">
      <w:pPr>
        <w:spacing w:line="265" w:lineRule="auto"/>
        <w:ind w:left="-5"/>
        <w:jc w:val="both"/>
        <w:rPr>
          <w:color w:val="FF0000"/>
          <w:highlight w:val="lightGray"/>
        </w:rPr>
      </w:pPr>
      <w:r w:rsidRPr="00A94ED3">
        <w:rPr>
          <w:b/>
          <w:color w:val="FF0000"/>
          <w:highlight w:val="lightGray"/>
        </w:rPr>
        <w:t xml:space="preserve">ROZDZIAŁ VII. </w:t>
      </w:r>
    </w:p>
    <w:p w:rsidR="005A6D80" w:rsidRDefault="00524E77" w:rsidP="00BB42C0">
      <w:pPr>
        <w:pStyle w:val="Nagwek1"/>
        <w:ind w:left="-5"/>
        <w:jc w:val="both"/>
        <w:rPr>
          <w:color w:val="FF0000"/>
        </w:rPr>
      </w:pPr>
      <w:r w:rsidRPr="00A94ED3">
        <w:rPr>
          <w:color w:val="FF0000"/>
          <w:highlight w:val="lightGray"/>
        </w:rPr>
        <w:t>OPIS SPOSOBU PRZYGOTOWANIA OFERTY</w:t>
      </w:r>
      <w:r w:rsidRPr="00A94ED3">
        <w:rPr>
          <w:color w:val="FF0000"/>
        </w:rPr>
        <w:t xml:space="preserve"> </w:t>
      </w:r>
    </w:p>
    <w:p w:rsidR="00A94ED3" w:rsidRPr="00A94ED3" w:rsidRDefault="00A94ED3" w:rsidP="00A94ED3"/>
    <w:p w:rsidR="005A6D80" w:rsidRDefault="00524E77" w:rsidP="00BB42C0">
      <w:pPr>
        <w:ind w:left="-5" w:right="15"/>
        <w:jc w:val="both"/>
      </w:pPr>
      <w:r>
        <w:t xml:space="preserve">7.1 Wykonawca może złożyć jedną ofertę. Złożenie więcej niż jednej oferty spowoduje odrzucenie wszystkich ofert złożonych przez wykonawcę. </w:t>
      </w:r>
    </w:p>
    <w:p w:rsidR="00A94ED3" w:rsidRDefault="00524E77" w:rsidP="00BB42C0">
      <w:pPr>
        <w:ind w:left="-5" w:right="2349"/>
        <w:jc w:val="both"/>
      </w:pPr>
      <w:r>
        <w:t xml:space="preserve">7.2 Zamawiający nie dopuszcza możliwości składania ofert częściowych. </w:t>
      </w:r>
    </w:p>
    <w:p w:rsidR="005A6D80" w:rsidRDefault="00524E77" w:rsidP="00BB42C0">
      <w:pPr>
        <w:ind w:left="-5" w:right="2349"/>
        <w:jc w:val="both"/>
      </w:pPr>
      <w:r>
        <w:t xml:space="preserve">7.3 Zamawiający nie dopuszcza możliwości złożenia oferty wariantowej. </w:t>
      </w:r>
    </w:p>
    <w:p w:rsidR="005A6D80" w:rsidRDefault="00524E77" w:rsidP="00BB42C0">
      <w:pPr>
        <w:ind w:left="-5" w:right="15"/>
        <w:jc w:val="both"/>
      </w:pPr>
      <w:r>
        <w:t xml:space="preserve">7.4 Oferta musi być sporządzona z zachowaniem formy pisemnej pod rygorem nieważności. </w:t>
      </w:r>
    </w:p>
    <w:p w:rsidR="005A6D80" w:rsidRDefault="00524E77" w:rsidP="00BB42C0">
      <w:pPr>
        <w:ind w:left="-5" w:right="15"/>
        <w:jc w:val="both"/>
      </w:pPr>
      <w:r>
        <w:t xml:space="preserve">7.5 Treść oferty musi być zgodna z treścią SIWZ. </w:t>
      </w:r>
    </w:p>
    <w:p w:rsidR="005A6D80" w:rsidRDefault="00524E77" w:rsidP="00BB42C0">
      <w:pPr>
        <w:ind w:left="-5" w:right="15"/>
        <w:jc w:val="both"/>
      </w:pPr>
      <w:r>
        <w:t xml:space="preserve">7.6 Oferta (wraz z załącznikami) musi być sporządzona w sposób czytelny. </w:t>
      </w:r>
    </w:p>
    <w:p w:rsidR="005A6D80" w:rsidRDefault="00524E77" w:rsidP="00BB42C0">
      <w:pPr>
        <w:ind w:left="-5" w:right="15"/>
        <w:jc w:val="both"/>
      </w:pPr>
      <w:r>
        <w:t xml:space="preserve">7.7 Wszelkie zmiany naniesione przez wykonawcę w treści oferty po jej sporządzeniu muszą być parafowane przez wykonawcę. </w:t>
      </w:r>
    </w:p>
    <w:p w:rsidR="005A6D80" w:rsidRDefault="00524E77" w:rsidP="00BB42C0">
      <w:pPr>
        <w:ind w:left="-5" w:right="15"/>
        <w:jc w:val="both"/>
      </w:pPr>
      <w:r>
        <w:t xml:space="preserve">7.8 Oferta musi być podpisana przez wykonawcę, tj. osobę (osoby) reprezentującą wykonawcę, zgodnie z zasadami reprezentacji wskazanymi we właściwym rejestrze lub osobę (osoby) upoważnioną do reprezentowania wykonawcy. </w:t>
      </w:r>
    </w:p>
    <w:p w:rsidR="005A6D80" w:rsidRDefault="00524E77" w:rsidP="00BB42C0">
      <w:pPr>
        <w:ind w:left="-5" w:right="15"/>
        <w:jc w:val="both"/>
      </w:pPr>
      <w:r>
        <w:t xml:space="preserve">7.9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 </w:t>
      </w:r>
    </w:p>
    <w:p w:rsidR="005A6D80" w:rsidRDefault="00524E77" w:rsidP="00BB42C0">
      <w:pPr>
        <w:ind w:left="-5" w:right="15"/>
        <w:jc w:val="both"/>
      </w:pPr>
      <w:r>
        <w:t xml:space="preserve">7.10 Oferta wraz z załącznikami musi być sporządzona w języku polskim. Każdy dokument składający się na ofertę lub złożony wraz z ofertą sporządzony w języku innym niż polski musi być złożony wraz z tłumaczeniem na język polski. </w:t>
      </w:r>
    </w:p>
    <w:p w:rsidR="005A6D80" w:rsidRDefault="00524E77" w:rsidP="00BB42C0">
      <w:pPr>
        <w:ind w:left="-5" w:right="15"/>
        <w:jc w:val="both"/>
      </w:pPr>
      <w:r>
        <w:t xml:space="preserve">7.11 Wykonawca ponosi wszelkie koszty związane z przygotowaniem i złożeniem oferty. </w:t>
      </w:r>
    </w:p>
    <w:p w:rsidR="005A6D80" w:rsidRDefault="00524E77" w:rsidP="00BB42C0">
      <w:pPr>
        <w:ind w:left="-5" w:right="15"/>
        <w:jc w:val="both"/>
      </w:pPr>
      <w:r>
        <w:t xml:space="preserve">7.12 Zaleca się, aby strony oferty były trwale ze sobą połączone i kolejno ponumerowane. </w:t>
      </w:r>
    </w:p>
    <w:p w:rsidR="005A6D80" w:rsidRDefault="00524E77" w:rsidP="00BB42C0">
      <w:pPr>
        <w:ind w:left="-5" w:right="15"/>
        <w:jc w:val="both"/>
      </w:pPr>
      <w:r>
        <w:lastRenderedPageBreak/>
        <w:t xml:space="preserve">7.13 Zaleca się, aby każda strona oferty zawierająca jakąkolwiek treść była podpisana lub parafowana przez wykonawcę. </w:t>
      </w:r>
    </w:p>
    <w:p w:rsidR="005A6D80" w:rsidRDefault="00524E77" w:rsidP="00BB42C0">
      <w:pPr>
        <w:ind w:left="-5" w:right="15"/>
        <w:jc w:val="both"/>
      </w:pPr>
      <w:r>
        <w:t xml:space="preserve">7.14 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 a) ma charakter techniczny, technologiczny, organizacyjny przedsiębiorstwa lub jest to inna informacja mająca wartość gospodarczą, </w:t>
      </w:r>
    </w:p>
    <w:p w:rsidR="005A6D80" w:rsidRDefault="00524E77" w:rsidP="00BB42C0">
      <w:pPr>
        <w:numPr>
          <w:ilvl w:val="0"/>
          <w:numId w:val="10"/>
        </w:numPr>
        <w:ind w:right="15" w:hanging="233"/>
        <w:jc w:val="both"/>
      </w:pPr>
      <w:r>
        <w:t xml:space="preserve">nie została ujawniona do wiadomości publicznej, </w:t>
      </w:r>
    </w:p>
    <w:p w:rsidR="005A6D80" w:rsidRDefault="00524E77" w:rsidP="00BB42C0">
      <w:pPr>
        <w:numPr>
          <w:ilvl w:val="0"/>
          <w:numId w:val="10"/>
        </w:numPr>
        <w:ind w:right="15" w:hanging="233"/>
        <w:jc w:val="both"/>
      </w:pPr>
      <w:r>
        <w:t xml:space="preserve">podjęto w stosunku do niej niezbędne działania w celu zachowania poufności. Zaleca się, aby informacje stanowiące tajemnicę przedsiębiorstwa były trwale spięte i oddzielone od pozostałej (jawnej) części oferty. Wykonawca nie może zastrzec informacji, o których mowa w art. 86 ust. 4 ustawy. </w:t>
      </w:r>
    </w:p>
    <w:p w:rsidR="00A94ED3" w:rsidRDefault="00A94ED3" w:rsidP="00A94ED3">
      <w:pPr>
        <w:ind w:left="233" w:right="15" w:firstLine="0"/>
        <w:jc w:val="both"/>
      </w:pPr>
    </w:p>
    <w:p w:rsidR="005A6D80" w:rsidRDefault="00524E77" w:rsidP="00BB42C0">
      <w:pPr>
        <w:spacing w:line="265" w:lineRule="auto"/>
        <w:ind w:left="-5"/>
        <w:jc w:val="both"/>
      </w:pPr>
      <w:r>
        <w:t xml:space="preserve">7.15 </w:t>
      </w:r>
      <w:r>
        <w:rPr>
          <w:b/>
        </w:rPr>
        <w:t xml:space="preserve">Na potrzeby oceny ofert oferta musi zawierać: </w:t>
      </w:r>
    </w:p>
    <w:p w:rsidR="005A6D80" w:rsidRPr="00A94ED3" w:rsidRDefault="00524E77" w:rsidP="00BB42C0">
      <w:pPr>
        <w:numPr>
          <w:ilvl w:val="0"/>
          <w:numId w:val="11"/>
        </w:numPr>
        <w:ind w:right="15" w:hanging="233"/>
        <w:jc w:val="both"/>
        <w:rPr>
          <w:b/>
          <w:bCs/>
        </w:rPr>
      </w:pPr>
      <w:r>
        <w:rPr>
          <w:b/>
        </w:rPr>
        <w:t xml:space="preserve">Formularz Ofertowy </w:t>
      </w:r>
      <w:r>
        <w:t xml:space="preserve">sporządzony i wypełniony według wzoru stanowiącego </w:t>
      </w:r>
      <w:r w:rsidRPr="00A94ED3">
        <w:rPr>
          <w:b/>
          <w:bCs/>
        </w:rPr>
        <w:t xml:space="preserve">Załącznik Nr 1 do </w:t>
      </w:r>
    </w:p>
    <w:p w:rsidR="005A6D80" w:rsidRPr="00A94ED3" w:rsidRDefault="00524E77" w:rsidP="00BB42C0">
      <w:pPr>
        <w:ind w:left="-5"/>
        <w:jc w:val="both"/>
        <w:rPr>
          <w:b/>
          <w:bCs/>
        </w:rPr>
      </w:pPr>
      <w:r w:rsidRPr="00A94ED3">
        <w:rPr>
          <w:b/>
          <w:bCs/>
        </w:rPr>
        <w:t xml:space="preserve">SIWZ, </w:t>
      </w:r>
    </w:p>
    <w:p w:rsidR="005A6D80" w:rsidRPr="00A94ED3" w:rsidRDefault="00524E77" w:rsidP="00BB42C0">
      <w:pPr>
        <w:numPr>
          <w:ilvl w:val="0"/>
          <w:numId w:val="11"/>
        </w:numPr>
        <w:ind w:right="15" w:hanging="233"/>
        <w:jc w:val="both"/>
        <w:rPr>
          <w:b/>
          <w:bCs/>
        </w:rPr>
      </w:pPr>
      <w:r>
        <w:rPr>
          <w:b/>
        </w:rPr>
        <w:t xml:space="preserve">Oświadczenia, </w:t>
      </w:r>
      <w:r>
        <w:t xml:space="preserve">o których mowa w pkt 5.1 SIWZ według wzoru stanowiącego </w:t>
      </w:r>
      <w:r w:rsidRPr="00A94ED3">
        <w:rPr>
          <w:b/>
          <w:bCs/>
        </w:rPr>
        <w:t xml:space="preserve">załącznik nr 2 i 3 do </w:t>
      </w:r>
    </w:p>
    <w:p w:rsidR="005A6D80" w:rsidRPr="00A94ED3" w:rsidRDefault="00524E77" w:rsidP="00BB42C0">
      <w:pPr>
        <w:ind w:left="-5"/>
        <w:jc w:val="both"/>
        <w:rPr>
          <w:b/>
          <w:bCs/>
        </w:rPr>
      </w:pPr>
      <w:r w:rsidRPr="00A94ED3">
        <w:rPr>
          <w:b/>
          <w:bCs/>
        </w:rPr>
        <w:t xml:space="preserve">SIWZ, </w:t>
      </w:r>
    </w:p>
    <w:p w:rsidR="005A6D80" w:rsidRDefault="00524E77" w:rsidP="00BB42C0">
      <w:pPr>
        <w:numPr>
          <w:ilvl w:val="0"/>
          <w:numId w:val="11"/>
        </w:numPr>
        <w:ind w:right="15" w:hanging="233"/>
        <w:jc w:val="both"/>
      </w:pPr>
      <w:r>
        <w:rPr>
          <w:b/>
        </w:rPr>
        <w:t xml:space="preserve">Pełnomocnictwo </w:t>
      </w:r>
      <w:r>
        <w:t xml:space="preserve">do reprezentowania wykonawcy (wykonawców występujących wspólnie), o ile ofertę składa pełnomocnik, </w:t>
      </w:r>
    </w:p>
    <w:p w:rsidR="005A6D80" w:rsidRDefault="00524E77" w:rsidP="00BB42C0">
      <w:pPr>
        <w:numPr>
          <w:ilvl w:val="1"/>
          <w:numId w:val="12"/>
        </w:numPr>
        <w:ind w:right="15" w:hanging="441"/>
        <w:jc w:val="both"/>
      </w:pPr>
      <w:r>
        <w:t xml:space="preserve">Ofertę należy umieścić w kopercie/opakowaniu i zabezpieczyć w sposób uniemożliwiający zapoznanie się z jej zawartością bez naruszenia zabezpieczeń przed upływem terminu otwarcia ofert. </w:t>
      </w:r>
    </w:p>
    <w:p w:rsidR="005A6D80" w:rsidRDefault="00524E77" w:rsidP="00BB42C0">
      <w:pPr>
        <w:numPr>
          <w:ilvl w:val="1"/>
          <w:numId w:val="12"/>
        </w:numPr>
        <w:ind w:right="15" w:hanging="441"/>
        <w:jc w:val="both"/>
      </w:pPr>
      <w:r>
        <w:t xml:space="preserve">Na kopercie/opakowaniu należy umieścić następujące oznaczenia: </w:t>
      </w:r>
    </w:p>
    <w:p w:rsidR="005A6D80" w:rsidRDefault="00524E77" w:rsidP="00BB42C0">
      <w:pPr>
        <w:ind w:left="-5"/>
        <w:jc w:val="both"/>
      </w:pPr>
      <w:r>
        <w:t xml:space="preserve">a) nazwa, adres, numer telefonu, faksu, adres e-mail wykonawcy, </w:t>
      </w:r>
    </w:p>
    <w:p w:rsidR="005A6D80" w:rsidRDefault="00524E77" w:rsidP="00BB42C0">
      <w:pPr>
        <w:pStyle w:val="Nagwek1"/>
        <w:spacing w:after="382"/>
        <w:ind w:left="-5" w:right="3204"/>
        <w:jc w:val="both"/>
        <w:rPr>
          <w:b w:val="0"/>
        </w:rPr>
      </w:pPr>
      <w:r>
        <w:rPr>
          <w:b w:val="0"/>
        </w:rPr>
        <w:t xml:space="preserve">b) </w:t>
      </w:r>
      <w:r>
        <w:t xml:space="preserve">Szkoła Podstawowa im. Ludwiki Jakubowicz w Ostrowitem ul. Szkolna 4, 62-402 Ostrowite </w:t>
      </w:r>
      <w:r>
        <w:rPr>
          <w:b w:val="0"/>
        </w:rPr>
        <w:t xml:space="preserve"> </w:t>
      </w:r>
    </w:p>
    <w:p w:rsidR="001967F8" w:rsidRDefault="001967F8" w:rsidP="001967F8"/>
    <w:p w:rsidR="001967F8" w:rsidRPr="001967F8" w:rsidRDefault="001967F8" w:rsidP="001967F8"/>
    <w:p w:rsidR="005A6D80" w:rsidRDefault="00524E77" w:rsidP="001967F8">
      <w:pPr>
        <w:pBdr>
          <w:top w:val="single" w:sz="4" w:space="0" w:color="000000"/>
          <w:left w:val="single" w:sz="4" w:space="0" w:color="000000"/>
          <w:bottom w:val="single" w:sz="4" w:space="0" w:color="000000"/>
          <w:right w:val="single" w:sz="4" w:space="31" w:color="000000"/>
        </w:pBdr>
        <w:spacing w:after="1"/>
        <w:ind w:left="115" w:right="1928" w:firstLine="0"/>
        <w:jc w:val="both"/>
      </w:pPr>
      <w:r>
        <w:rPr>
          <w:b/>
        </w:rPr>
        <w:t xml:space="preserve">Dostawa oleju opałowego grzewczego do kotłowni olejowej Szkoły Podstawowej im. Ludwiki Jakubowicz w Ostrowitem  </w:t>
      </w:r>
    </w:p>
    <w:p w:rsidR="005A6D80" w:rsidRDefault="00524E77" w:rsidP="001967F8">
      <w:pPr>
        <w:pBdr>
          <w:top w:val="single" w:sz="4" w:space="0" w:color="000000"/>
          <w:left w:val="single" w:sz="4" w:space="0" w:color="000000"/>
          <w:bottom w:val="single" w:sz="4" w:space="0" w:color="000000"/>
          <w:right w:val="single" w:sz="4" w:space="31" w:color="000000"/>
        </w:pBdr>
        <w:spacing w:after="381" w:line="259" w:lineRule="auto"/>
        <w:ind w:left="115" w:right="1928" w:firstLine="0"/>
        <w:jc w:val="both"/>
      </w:pPr>
      <w:r>
        <w:rPr>
          <w:b/>
          <w:i/>
        </w:rPr>
        <w:t xml:space="preserve">Nie otwierać przed </w:t>
      </w:r>
      <w:r>
        <w:rPr>
          <w:b/>
          <w:i/>
          <w:u w:val="single" w:color="000000"/>
        </w:rPr>
        <w:t>2</w:t>
      </w:r>
      <w:r w:rsidR="00196EF7">
        <w:rPr>
          <w:b/>
          <w:i/>
          <w:u w:val="single" w:color="000000"/>
        </w:rPr>
        <w:t>9</w:t>
      </w:r>
      <w:r>
        <w:rPr>
          <w:b/>
          <w:i/>
          <w:u w:val="single" w:color="000000"/>
        </w:rPr>
        <w:t>.11.201</w:t>
      </w:r>
      <w:r w:rsidR="00A94ED3">
        <w:rPr>
          <w:b/>
          <w:i/>
          <w:u w:val="single" w:color="000000"/>
        </w:rPr>
        <w:t>9</w:t>
      </w:r>
      <w:r>
        <w:rPr>
          <w:b/>
          <w:i/>
          <w:u w:val="single" w:color="000000"/>
        </w:rPr>
        <w:t xml:space="preserve"> r. przed godziną 9.15</w:t>
      </w:r>
      <w:r>
        <w:t xml:space="preserve"> </w:t>
      </w:r>
    </w:p>
    <w:p w:rsidR="005A6D80" w:rsidRDefault="00524E77" w:rsidP="00BB42C0">
      <w:pPr>
        <w:spacing w:line="265" w:lineRule="auto"/>
        <w:ind w:left="-5"/>
        <w:jc w:val="both"/>
      </w:pPr>
      <w:r>
        <w:rPr>
          <w:b/>
        </w:rPr>
        <w:t xml:space="preserve">ROZDZIAŁ VIII. </w:t>
      </w:r>
    </w:p>
    <w:p w:rsidR="005A6D80" w:rsidRDefault="00524E77" w:rsidP="00BB42C0">
      <w:pPr>
        <w:spacing w:line="265" w:lineRule="auto"/>
        <w:ind w:left="-5"/>
        <w:jc w:val="both"/>
      </w:pPr>
      <w:r>
        <w:rPr>
          <w:b/>
        </w:rPr>
        <w:t xml:space="preserve">SKŁADANIE I OTWARCIE OFERT </w:t>
      </w:r>
    </w:p>
    <w:p w:rsidR="005A6D80" w:rsidRDefault="00524E77" w:rsidP="00BB42C0">
      <w:pPr>
        <w:ind w:left="-5" w:right="89"/>
        <w:jc w:val="both"/>
      </w:pPr>
      <w:r>
        <w:t xml:space="preserve">8.1 Ofertę wraz z dokumentami, o których mowa w Rozdziale V należy złożyć w terminie do dnia </w:t>
      </w:r>
      <w:r>
        <w:rPr>
          <w:b/>
          <w:u w:val="single" w:color="000000"/>
        </w:rPr>
        <w:t>2</w:t>
      </w:r>
      <w:r w:rsidR="00B8794B">
        <w:rPr>
          <w:b/>
          <w:u w:val="single" w:color="000000"/>
        </w:rPr>
        <w:t>9</w:t>
      </w:r>
      <w:r w:rsidR="006640B8">
        <w:rPr>
          <w:b/>
          <w:u w:val="single" w:color="000000"/>
        </w:rPr>
        <w:t>.</w:t>
      </w:r>
      <w:r>
        <w:rPr>
          <w:b/>
          <w:u w:val="single" w:color="000000"/>
        </w:rPr>
        <w:t>11.201</w:t>
      </w:r>
      <w:r w:rsidR="006640B8">
        <w:rPr>
          <w:b/>
          <w:u w:val="single" w:color="000000"/>
        </w:rPr>
        <w:t>9</w:t>
      </w:r>
      <w:r>
        <w:rPr>
          <w:b/>
          <w:u w:val="single" w:color="000000"/>
        </w:rPr>
        <w:t xml:space="preserve"> r. do godziny 9:00</w:t>
      </w:r>
      <w:r>
        <w:t xml:space="preserve"> w siedzibie Zamawiającego – </w:t>
      </w:r>
      <w:r>
        <w:rPr>
          <w:b/>
        </w:rPr>
        <w:t>Szkoła Podstawowa im. Ludwiki Jakubowicz w Ostrowitem , ul. Szkolna 4, 62-402 Ostrowite  - Sekretariat</w:t>
      </w:r>
      <w:r>
        <w:t xml:space="preserve">. </w:t>
      </w:r>
    </w:p>
    <w:p w:rsidR="005A6D80" w:rsidRDefault="00524E77" w:rsidP="00BB42C0">
      <w:pPr>
        <w:ind w:left="-5" w:right="680"/>
        <w:jc w:val="both"/>
      </w:pPr>
      <w:r>
        <w:lastRenderedPageBreak/>
        <w:t xml:space="preserve">8.2 Decydujące znaczenie dla zachowania terminu składania ofert ma data i godzina wpływu oferty w miejsce wskazane w pkt 8.1, a nie data jej wysłania przesyłką pocztową lub kurierską. </w:t>
      </w:r>
    </w:p>
    <w:p w:rsidR="005A6D80" w:rsidRDefault="00524E77" w:rsidP="00BB42C0">
      <w:pPr>
        <w:spacing w:after="1"/>
        <w:ind w:left="-5" w:right="204"/>
        <w:jc w:val="both"/>
      </w:pPr>
      <w:r>
        <w:t xml:space="preserve">8.3 Otwarcie ofert nastąpi w dniu </w:t>
      </w:r>
      <w:r>
        <w:rPr>
          <w:b/>
          <w:u w:val="single" w:color="000000"/>
        </w:rPr>
        <w:t>2</w:t>
      </w:r>
      <w:r w:rsidR="00B8794B">
        <w:rPr>
          <w:b/>
          <w:u w:val="single" w:color="000000"/>
        </w:rPr>
        <w:t>9</w:t>
      </w:r>
      <w:r>
        <w:rPr>
          <w:b/>
          <w:u w:val="single" w:color="000000"/>
        </w:rPr>
        <w:t>.11.201</w:t>
      </w:r>
      <w:r w:rsidR="006640B8">
        <w:rPr>
          <w:b/>
          <w:u w:val="single" w:color="000000"/>
        </w:rPr>
        <w:t>9</w:t>
      </w:r>
      <w:r>
        <w:rPr>
          <w:b/>
          <w:u w:val="single" w:color="000000"/>
        </w:rPr>
        <w:t xml:space="preserve"> r. o godzinie 9:15</w:t>
      </w:r>
      <w:r>
        <w:rPr>
          <w:b/>
        </w:rPr>
        <w:t xml:space="preserve"> </w:t>
      </w:r>
      <w:r>
        <w:t>w siedzibie Zamawiającego –</w:t>
      </w:r>
      <w:r>
        <w:rPr>
          <w:b/>
        </w:rPr>
        <w:t xml:space="preserve">Szkoła Podstawowa im. Ludwiki Jakubowicz w Ostrowitem, ul. Szkolna 4 , 62-402 Ostrowite  – Gabinet dyrektora. </w:t>
      </w:r>
    </w:p>
    <w:p w:rsidR="006640B8" w:rsidRDefault="00524E77" w:rsidP="00BB42C0">
      <w:pPr>
        <w:ind w:left="-5" w:right="15"/>
        <w:jc w:val="both"/>
      </w:pPr>
      <w:r>
        <w:t xml:space="preserve">8.4 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7.17 z dodatkowym oznaczeniem „ZMIANA". </w:t>
      </w:r>
    </w:p>
    <w:p w:rsidR="005A6D80" w:rsidRDefault="00524E77" w:rsidP="00BB42C0">
      <w:pPr>
        <w:ind w:left="-5" w:right="15"/>
        <w:jc w:val="both"/>
      </w:pPr>
      <w:r>
        <w:t xml:space="preserve">8.5 Wykonawca może przed upływem terminu składania ofert wycofać ofertę, poprzez złożenie pisemnego powiadomienia podpisanego przez osobę (osoby) uprawnioną do reprezentowania Wykonawcy. </w:t>
      </w:r>
    </w:p>
    <w:p w:rsidR="005A6D80" w:rsidRDefault="00524E77" w:rsidP="00BB42C0">
      <w:pPr>
        <w:ind w:left="-5" w:right="15"/>
        <w:jc w:val="both"/>
      </w:pPr>
      <w:r>
        <w:t xml:space="preserve">8.6 Otwarcie ofert jest jawne. Wykonawcy mogą uczestniczyć w sesji otwarcia ofert. </w:t>
      </w:r>
    </w:p>
    <w:p w:rsidR="005A6D80" w:rsidRDefault="00524E77" w:rsidP="00BB42C0">
      <w:pPr>
        <w:ind w:left="-5" w:right="15"/>
        <w:jc w:val="both"/>
      </w:pPr>
      <w:r>
        <w:t xml:space="preserve">8.7 Niezwłocznie po otwarciu ofert zamawiający zamieści na własnej stronie internetowej </w:t>
      </w:r>
      <w:r w:rsidR="005325F9">
        <w:t xml:space="preserve">www. Spostrowite.pl </w:t>
      </w:r>
      <w:r w:rsidRPr="006640B8">
        <w:rPr>
          <w:color w:val="FF0000"/>
        </w:rPr>
        <w:t xml:space="preserve">http://ostrowite.samorzady.pl </w:t>
      </w:r>
      <w:r>
        <w:t xml:space="preserve">informacje dotyczące: </w:t>
      </w:r>
    </w:p>
    <w:p w:rsidR="005A6D80" w:rsidRDefault="00524E77" w:rsidP="00BB42C0">
      <w:pPr>
        <w:numPr>
          <w:ilvl w:val="0"/>
          <w:numId w:val="13"/>
        </w:numPr>
        <w:ind w:right="15" w:hanging="230"/>
        <w:jc w:val="both"/>
      </w:pPr>
      <w:r>
        <w:t xml:space="preserve">kwoty, jaką zamierza przeznaczyć na sfinansowanie zamówienia; Szkoła Podstawowa im. Ludwiki </w:t>
      </w:r>
    </w:p>
    <w:p w:rsidR="005A6D80" w:rsidRDefault="00524E77" w:rsidP="00BB42C0">
      <w:pPr>
        <w:ind w:left="-5"/>
        <w:jc w:val="both"/>
      </w:pPr>
      <w:r>
        <w:t xml:space="preserve">Jakubowicz w Ostrowitem   </w:t>
      </w:r>
    </w:p>
    <w:p w:rsidR="005A6D80" w:rsidRDefault="00524E77" w:rsidP="00BB42C0">
      <w:pPr>
        <w:numPr>
          <w:ilvl w:val="0"/>
          <w:numId w:val="13"/>
        </w:numPr>
        <w:ind w:right="15" w:hanging="230"/>
        <w:jc w:val="both"/>
      </w:pPr>
      <w:r>
        <w:t xml:space="preserve">firm oraz adresów wykonawców, którzy złożyli oferty w terminie; </w:t>
      </w:r>
    </w:p>
    <w:p w:rsidR="005A6D80" w:rsidRDefault="00524E77" w:rsidP="00BB42C0">
      <w:pPr>
        <w:numPr>
          <w:ilvl w:val="0"/>
          <w:numId w:val="13"/>
        </w:numPr>
        <w:ind w:right="15" w:hanging="230"/>
        <w:jc w:val="both"/>
      </w:pPr>
      <w:r>
        <w:t xml:space="preserve">ceny, terminu wykonania zamówienia, okresu gwarancji i warunków płatności zawartych w ofertach. </w:t>
      </w:r>
    </w:p>
    <w:p w:rsidR="005A6D80" w:rsidRDefault="00524E77" w:rsidP="00BB42C0">
      <w:pPr>
        <w:ind w:left="-5" w:right="15"/>
        <w:jc w:val="both"/>
      </w:pPr>
      <w:r>
        <w:t xml:space="preserve">8.9 Oferty złożone po terminie, o którym mowa w punkcie 8.1, zostaną niezwłocznie zwrócone wykonawcom po upływie terminu do wniesienia odwołania. </w:t>
      </w:r>
    </w:p>
    <w:p w:rsidR="005A6D80" w:rsidRDefault="00524E77" w:rsidP="00BB42C0">
      <w:pPr>
        <w:spacing w:after="0" w:line="259" w:lineRule="auto"/>
        <w:ind w:left="0" w:firstLine="0"/>
        <w:jc w:val="both"/>
      </w:pPr>
      <w:r>
        <w:t xml:space="preserve"> </w:t>
      </w:r>
    </w:p>
    <w:p w:rsidR="005A6D80" w:rsidRPr="006640B8" w:rsidRDefault="00524E77" w:rsidP="00BB42C0">
      <w:pPr>
        <w:spacing w:line="265" w:lineRule="auto"/>
        <w:ind w:left="-5"/>
        <w:jc w:val="both"/>
        <w:rPr>
          <w:color w:val="FF0000"/>
          <w:highlight w:val="lightGray"/>
        </w:rPr>
      </w:pPr>
      <w:r w:rsidRPr="006640B8">
        <w:rPr>
          <w:b/>
          <w:color w:val="FF0000"/>
          <w:highlight w:val="lightGray"/>
        </w:rPr>
        <w:t xml:space="preserve">ROZDZIAŁ IX. </w:t>
      </w:r>
    </w:p>
    <w:p w:rsidR="005A6D80" w:rsidRPr="006640B8" w:rsidRDefault="00524E77" w:rsidP="00BB42C0">
      <w:pPr>
        <w:spacing w:line="265" w:lineRule="auto"/>
        <w:ind w:left="-5"/>
        <w:jc w:val="both"/>
        <w:rPr>
          <w:color w:val="FF0000"/>
        </w:rPr>
      </w:pPr>
      <w:r w:rsidRPr="006640B8">
        <w:rPr>
          <w:b/>
          <w:color w:val="FF0000"/>
          <w:highlight w:val="lightGray"/>
        </w:rPr>
        <w:t>TERMIN ZWIĄZANIA OFERTĄ</w:t>
      </w:r>
      <w:r w:rsidRPr="006640B8">
        <w:rPr>
          <w:b/>
          <w:color w:val="FF0000"/>
        </w:rPr>
        <w:t xml:space="preserve"> </w:t>
      </w:r>
    </w:p>
    <w:p w:rsidR="005A6D80" w:rsidRDefault="00524E77" w:rsidP="00BB42C0">
      <w:pPr>
        <w:numPr>
          <w:ilvl w:val="1"/>
          <w:numId w:val="14"/>
        </w:numPr>
        <w:ind w:right="15" w:hanging="331"/>
        <w:jc w:val="both"/>
      </w:pPr>
      <w:r>
        <w:t xml:space="preserve">Wykonawca jest związany ofertą przez okres 30 dni od terminu składania ofert. </w:t>
      </w:r>
    </w:p>
    <w:p w:rsidR="005A6D80" w:rsidRDefault="00524E77" w:rsidP="00BB42C0">
      <w:pPr>
        <w:numPr>
          <w:ilvl w:val="1"/>
          <w:numId w:val="14"/>
        </w:numPr>
        <w:ind w:right="15" w:hanging="331"/>
        <w:jc w:val="both"/>
      </w:pPr>
      <w:r>
        <w:t xml:space="preserve">Bieg terminu związania ofertą rozpoczyna się wraz z upływem terminu składania ofert. </w:t>
      </w:r>
    </w:p>
    <w:p w:rsidR="005A6D80" w:rsidRDefault="00524E77" w:rsidP="00BB42C0">
      <w:pPr>
        <w:numPr>
          <w:ilvl w:val="1"/>
          <w:numId w:val="14"/>
        </w:numPr>
        <w:ind w:right="15" w:hanging="331"/>
        <w:jc w:val="both"/>
      </w:pPr>
      <w: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w:t>
      </w:r>
    </w:p>
    <w:p w:rsidR="005A6D80" w:rsidRDefault="00524E77" w:rsidP="00BB42C0">
      <w:pPr>
        <w:spacing w:after="160"/>
        <w:ind w:left="-5" w:right="15"/>
        <w:jc w:val="both"/>
      </w:pPr>
      <w:r>
        <w:t xml:space="preserve">Przedłużenie terminu związania ofertą jest dopuszczalne tylko z jednoczesnym przedłużeniem okresu ważności wadium albo, jeśli nie jest to możliwe, z wniesieniem nowego wadium na przedłużony okres związania ofertą. </w:t>
      </w:r>
    </w:p>
    <w:p w:rsidR="005A6D80" w:rsidRDefault="00524E77" w:rsidP="00BB42C0">
      <w:pPr>
        <w:spacing w:after="0" w:line="259" w:lineRule="auto"/>
        <w:ind w:left="0" w:firstLine="0"/>
        <w:jc w:val="both"/>
      </w:pPr>
      <w:r>
        <w:t xml:space="preserve"> </w:t>
      </w:r>
    </w:p>
    <w:p w:rsidR="001967F8" w:rsidRDefault="001967F8" w:rsidP="00BB42C0">
      <w:pPr>
        <w:spacing w:after="0" w:line="259" w:lineRule="auto"/>
        <w:ind w:left="0" w:firstLine="0"/>
        <w:jc w:val="both"/>
      </w:pPr>
    </w:p>
    <w:p w:rsidR="001967F8" w:rsidRDefault="001967F8" w:rsidP="00BB42C0">
      <w:pPr>
        <w:spacing w:after="0" w:line="259" w:lineRule="auto"/>
        <w:ind w:left="0" w:firstLine="0"/>
        <w:jc w:val="both"/>
      </w:pPr>
    </w:p>
    <w:p w:rsidR="005A6D80" w:rsidRPr="006640B8" w:rsidRDefault="00524E77" w:rsidP="00BB42C0">
      <w:pPr>
        <w:spacing w:line="265" w:lineRule="auto"/>
        <w:ind w:left="-5"/>
        <w:jc w:val="both"/>
        <w:rPr>
          <w:color w:val="FF0000"/>
          <w:highlight w:val="lightGray"/>
        </w:rPr>
      </w:pPr>
      <w:r w:rsidRPr="006640B8">
        <w:rPr>
          <w:b/>
          <w:color w:val="FF0000"/>
          <w:highlight w:val="lightGray"/>
        </w:rPr>
        <w:t xml:space="preserve">ROZDZIAŁ X. </w:t>
      </w:r>
    </w:p>
    <w:p w:rsidR="005A6D80" w:rsidRPr="006640B8" w:rsidRDefault="00524E77" w:rsidP="00BB42C0">
      <w:pPr>
        <w:pStyle w:val="Nagwek1"/>
        <w:ind w:left="-5"/>
        <w:jc w:val="both"/>
        <w:rPr>
          <w:color w:val="FF0000"/>
        </w:rPr>
      </w:pPr>
      <w:r w:rsidRPr="006640B8">
        <w:rPr>
          <w:color w:val="FF0000"/>
          <w:highlight w:val="lightGray"/>
        </w:rPr>
        <w:t>OPIS SPOSOBU OBLICZENIA CENY</w:t>
      </w:r>
      <w:r w:rsidRPr="006640B8">
        <w:rPr>
          <w:color w:val="FF0000"/>
        </w:rPr>
        <w:t xml:space="preserve"> </w:t>
      </w:r>
    </w:p>
    <w:p w:rsidR="005A6D80" w:rsidRDefault="00524E77" w:rsidP="00BB42C0">
      <w:pPr>
        <w:ind w:left="-5" w:right="15"/>
        <w:jc w:val="both"/>
      </w:pPr>
      <w:r>
        <w:t xml:space="preserve">10.1. Przed obliczeniem ceny oferty Wykonawca powinien dokładnie i szczegółowo zapoznać się ze specyfikacją istotnych warunków zamówienia. </w:t>
      </w:r>
    </w:p>
    <w:p w:rsidR="005A6D80" w:rsidRDefault="00524E77" w:rsidP="00BB42C0">
      <w:pPr>
        <w:ind w:left="-5" w:right="301"/>
        <w:jc w:val="both"/>
      </w:pPr>
      <w:r>
        <w:t xml:space="preserve">10.2. Wykonawca uwzględniając wszystkie wymogi, o których mowa w niniejszej SIWZ powinien w cenie ofertowej ująć wszelkie koszty związane z wykonywaniem przedmiotu zamówienia, niezbędne dla prawidłowego i pełnego wykonania przedmiotu zamówienia. </w:t>
      </w:r>
    </w:p>
    <w:p w:rsidR="006640B8" w:rsidRDefault="00524E77" w:rsidP="00BB42C0">
      <w:pPr>
        <w:ind w:left="-5" w:right="909"/>
        <w:jc w:val="both"/>
      </w:pPr>
      <w:r>
        <w:t xml:space="preserve">10.3. Dla ważnego złożenia oferty należy wypełnić i podpisać formularz oferty oraz dołączyć wymagane oświadczenia i dokumenty określone SIWZ </w:t>
      </w:r>
    </w:p>
    <w:p w:rsidR="005A6D80" w:rsidRDefault="00524E77" w:rsidP="00BB42C0">
      <w:pPr>
        <w:ind w:left="-5" w:right="909"/>
        <w:jc w:val="both"/>
      </w:pPr>
      <w:r>
        <w:lastRenderedPageBreak/>
        <w:t xml:space="preserve">10.4. W pkt 1 formularza oferty : </w:t>
      </w:r>
    </w:p>
    <w:p w:rsidR="005A6D80" w:rsidRDefault="00524E77" w:rsidP="00BB42C0">
      <w:pPr>
        <w:numPr>
          <w:ilvl w:val="0"/>
          <w:numId w:val="15"/>
        </w:numPr>
        <w:ind w:right="240" w:hanging="230"/>
        <w:jc w:val="both"/>
      </w:pPr>
      <w:r>
        <w:t xml:space="preserve">w kolumnie „Nazwa i Producent oleju opałowego” należy wpisać nazwę lub symbol oleju pod którą występuje on w sprzedaży oraz określić jego Producenta ; </w:t>
      </w:r>
    </w:p>
    <w:p w:rsidR="005A6D80" w:rsidRDefault="00524E77" w:rsidP="00BB42C0">
      <w:pPr>
        <w:numPr>
          <w:ilvl w:val="0"/>
          <w:numId w:val="15"/>
        </w:numPr>
        <w:ind w:right="240" w:hanging="230"/>
        <w:jc w:val="both"/>
      </w:pPr>
      <w:r>
        <w:t xml:space="preserve">w kolumnie „Cena hurtowa netto w złotych 1 litr oleju” </w:t>
      </w:r>
      <w:r>
        <w:rPr>
          <w:b/>
        </w:rPr>
        <w:t xml:space="preserve">należy podać cenę hurtową w złotych </w:t>
      </w:r>
      <w:r>
        <w:t xml:space="preserve">polskich 1 litra oleju opałowego określoną przez producenta oleju </w:t>
      </w:r>
      <w:r>
        <w:rPr>
          <w:b/>
        </w:rPr>
        <w:t xml:space="preserve">wg stanu na dzień </w:t>
      </w:r>
      <w:r>
        <w:rPr>
          <w:b/>
          <w:u w:val="single" w:color="000000"/>
        </w:rPr>
        <w:t>2</w:t>
      </w:r>
      <w:r w:rsidR="003A2EAC">
        <w:rPr>
          <w:b/>
          <w:u w:val="single" w:color="000000"/>
        </w:rPr>
        <w:t>9</w:t>
      </w:r>
      <w:r>
        <w:rPr>
          <w:b/>
          <w:u w:val="single" w:color="000000"/>
        </w:rPr>
        <w:t>.11.201</w:t>
      </w:r>
      <w:r w:rsidR="006640B8">
        <w:rPr>
          <w:b/>
          <w:u w:val="single" w:color="000000"/>
        </w:rPr>
        <w:t>9</w:t>
      </w:r>
      <w:r>
        <w:rPr>
          <w:b/>
          <w:u w:val="single" w:color="000000"/>
        </w:rPr>
        <w:t xml:space="preserve"> r.</w:t>
      </w:r>
      <w:r>
        <w:rPr>
          <w:b/>
        </w:rPr>
        <w:t xml:space="preserve"> </w:t>
      </w:r>
      <w:r>
        <w:t xml:space="preserve">w ogólnodostępnych źródłach informacji (np. na stronie internetowej producenta oleju). Cena hurtowa powinna zawierać podatek akcyzowy. </w:t>
      </w:r>
    </w:p>
    <w:p w:rsidR="005A6D80" w:rsidRDefault="00524E77" w:rsidP="00BB42C0">
      <w:pPr>
        <w:numPr>
          <w:ilvl w:val="0"/>
          <w:numId w:val="15"/>
        </w:numPr>
        <w:ind w:right="240" w:hanging="230"/>
        <w:jc w:val="both"/>
      </w:pPr>
      <w:r>
        <w:t xml:space="preserve">w kolumnie „Cena hurtowa brutto w złotych 1 litr oleju” należy podać kwotę wynikającą z powiększenia ceny hurtowej netto o należny podatek VAT.  </w:t>
      </w:r>
    </w:p>
    <w:p w:rsidR="005A6D80" w:rsidRDefault="00524E77" w:rsidP="00BB42C0">
      <w:pPr>
        <w:numPr>
          <w:ilvl w:val="0"/>
          <w:numId w:val="15"/>
        </w:numPr>
        <w:ind w:right="240" w:hanging="230"/>
        <w:jc w:val="both"/>
      </w:pPr>
      <w:r>
        <w:t xml:space="preserve">w kolumnie „Wysokość marży w zł ” należy określić wysokość marży w złotych o jaką powiększona będzie cena hurtowa brutto 1 litra oleju opałowego. Wysokość marży nie może ulec zmianie przez cały czas trwania umowy. </w:t>
      </w:r>
    </w:p>
    <w:p w:rsidR="005A6D80" w:rsidRDefault="00524E77" w:rsidP="00BB42C0">
      <w:pPr>
        <w:numPr>
          <w:ilvl w:val="0"/>
          <w:numId w:val="15"/>
        </w:numPr>
        <w:ind w:right="240" w:hanging="230"/>
        <w:jc w:val="both"/>
      </w:pPr>
      <w:r>
        <w:t xml:space="preserve">w kolumnie „Wysokość upustu w zł” należy określić wysokość upustu w złotych o jaki pomniejszana będzie cena hurtowa brutto 1 litra oleju opałowego. Wysokość upustu nie może ulec zmianie przez cały czas trwania umowy. </w:t>
      </w:r>
    </w:p>
    <w:p w:rsidR="005A6D80" w:rsidRDefault="00524E77" w:rsidP="00BB42C0">
      <w:pPr>
        <w:numPr>
          <w:ilvl w:val="0"/>
          <w:numId w:val="15"/>
        </w:numPr>
        <w:ind w:right="240" w:hanging="230"/>
        <w:jc w:val="both"/>
      </w:pPr>
      <w:r>
        <w:t xml:space="preserve">Wykonawca, w zależności od oferowanych warunków wypełnia kolumnę „Wysokość marży w zł” lub „Wysokość upustu w zł”, przekreślając odpowiednio pozostałą kolumnę. </w:t>
      </w:r>
    </w:p>
    <w:p w:rsidR="005A6D80" w:rsidRDefault="00524E77" w:rsidP="00BB42C0">
      <w:pPr>
        <w:ind w:left="-5" w:right="468"/>
        <w:jc w:val="both"/>
      </w:pPr>
      <w:r>
        <w:t xml:space="preserve">Tak więc Wykonawca, który cenę hurtową brutto będzie powiększał o swoją marżę, wpisze odpowiednią wartość wyrażoną w złotych do kolumny „Wysokość marży w zł ” i przekreśli kolumnę „Wysokość upustu w zł”. Wykonawca, który cenę hurtową brutto będzie pomniejszał o upust, wpisze odpowiednią wartość wyrażoną w złotych do kolumny „Wysokość upustu w zł” i przekreśli kolumnę „Wysokość marży w zł ”. Wykonawca, który zaoferuje dostarczanie 1 l oleju opałowego za cenę hurtową brutto, czyli nie będzie jej powiększał o marżę lub pomniejszał o upust, wpisze w każdej z kolumn wartość „0”. </w:t>
      </w:r>
    </w:p>
    <w:p w:rsidR="005A6D80" w:rsidRDefault="00524E77" w:rsidP="00BB42C0">
      <w:pPr>
        <w:numPr>
          <w:ilvl w:val="0"/>
          <w:numId w:val="15"/>
        </w:numPr>
        <w:ind w:right="240" w:hanging="230"/>
        <w:jc w:val="both"/>
      </w:pPr>
      <w:r>
        <w:t xml:space="preserve">w kolumnie „Cena brutto w zł za 1 litr oleju opałowego ” należy wpisać kwotę, którą stanowi </w:t>
      </w:r>
    </w:p>
    <w:p w:rsidR="005A6D80" w:rsidRDefault="00524E77" w:rsidP="00BB42C0">
      <w:pPr>
        <w:ind w:left="-5" w:right="82"/>
        <w:jc w:val="both"/>
      </w:pPr>
      <w:r>
        <w:t xml:space="preserve">cena hurtowa brutto w zł za 1 l oleju opałowego odpowiednio powiększona o określoną przez Wykonawcę marżę lub pomniejszona o zaoferowany upust. Określona w ofercie cena zawiera wszystkie podatki i koszty związane z realizacją zamówienia. Cenę brutto za 1 litr oleju należy powtórzyć słownie. Cena określona w kolumnie „Cena brutto w zł za 1 litr oleju opałowego ” stanowi cenę oferty. Ze względu na częste zmiany cen oleju opałowego i tym samym brak możliwości ustalenia stałej ceny, cena określona w kolumnie „Cena brutto w zł za 1 litr oleju opałowego ” służy jedynie do porównania ofert. </w:t>
      </w:r>
    </w:p>
    <w:p w:rsidR="005A6D80" w:rsidRDefault="00524E77" w:rsidP="00BB42C0">
      <w:pPr>
        <w:numPr>
          <w:ilvl w:val="1"/>
          <w:numId w:val="16"/>
        </w:numPr>
        <w:ind w:right="15" w:hanging="496"/>
        <w:jc w:val="both"/>
      </w:pPr>
      <w: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t>
      </w:r>
    </w:p>
    <w:p w:rsidR="005A6D80" w:rsidRDefault="00524E77" w:rsidP="00BB42C0">
      <w:pPr>
        <w:numPr>
          <w:ilvl w:val="1"/>
          <w:numId w:val="16"/>
        </w:numPr>
        <w:ind w:right="15" w:hanging="496"/>
        <w:jc w:val="both"/>
      </w:pPr>
      <w:r>
        <w:t xml:space="preserve">Wszystkie wartości podane w formularzu ofertowym powinny być liczone w złotych polskich z dokładnością do dwóch miejsc po przecinku. </w:t>
      </w:r>
    </w:p>
    <w:p w:rsidR="005A6D80" w:rsidRDefault="00524E77" w:rsidP="00BB42C0">
      <w:pPr>
        <w:numPr>
          <w:ilvl w:val="1"/>
          <w:numId w:val="16"/>
        </w:numPr>
        <w:spacing w:after="159"/>
        <w:ind w:right="15" w:hanging="496"/>
        <w:jc w:val="both"/>
      </w:pPr>
      <w:r>
        <w:t xml:space="preserve">Zamawiający nie dopuszcza podawania cen ofertowych w walutach obcych. </w:t>
      </w:r>
    </w:p>
    <w:p w:rsidR="005A6D80" w:rsidRPr="006640B8" w:rsidRDefault="00524E77" w:rsidP="00BB42C0">
      <w:pPr>
        <w:spacing w:after="0" w:line="259" w:lineRule="auto"/>
        <w:ind w:left="0" w:firstLine="0"/>
        <w:jc w:val="both"/>
        <w:rPr>
          <w:color w:val="FF0000"/>
        </w:rPr>
      </w:pPr>
      <w:r>
        <w:t xml:space="preserve"> </w:t>
      </w:r>
    </w:p>
    <w:p w:rsidR="005A6D80" w:rsidRPr="006640B8" w:rsidRDefault="00524E77" w:rsidP="00BB42C0">
      <w:pPr>
        <w:spacing w:line="265" w:lineRule="auto"/>
        <w:ind w:left="-5"/>
        <w:jc w:val="both"/>
        <w:rPr>
          <w:color w:val="FF0000"/>
          <w:highlight w:val="lightGray"/>
        </w:rPr>
      </w:pPr>
      <w:r w:rsidRPr="006640B8">
        <w:rPr>
          <w:b/>
          <w:color w:val="FF0000"/>
          <w:highlight w:val="lightGray"/>
        </w:rPr>
        <w:t xml:space="preserve">ROZDZIAŁ XI. </w:t>
      </w:r>
    </w:p>
    <w:p w:rsidR="005A6D80" w:rsidRPr="006640B8" w:rsidRDefault="00524E77" w:rsidP="00BB42C0">
      <w:pPr>
        <w:pStyle w:val="Nagwek1"/>
        <w:ind w:left="-5"/>
        <w:jc w:val="both"/>
        <w:rPr>
          <w:color w:val="FF0000"/>
        </w:rPr>
      </w:pPr>
      <w:r w:rsidRPr="006640B8">
        <w:rPr>
          <w:color w:val="FF0000"/>
          <w:highlight w:val="lightGray"/>
        </w:rPr>
        <w:t>BADANIE OFERT</w:t>
      </w:r>
      <w:r w:rsidRPr="006640B8">
        <w:rPr>
          <w:color w:val="FF0000"/>
        </w:rPr>
        <w:t xml:space="preserve"> </w:t>
      </w:r>
    </w:p>
    <w:p w:rsidR="005A6D80" w:rsidRDefault="00524E77" w:rsidP="00BB42C0">
      <w:pPr>
        <w:ind w:left="-5" w:right="127"/>
        <w:jc w:val="both"/>
      </w:pPr>
      <w:r>
        <w:t xml:space="preserve">11.1 W toku badania i oceny ofert zamawiający może żądać od wykonawców wyjaśnień dotyczących treści złożonych ofert. </w:t>
      </w:r>
    </w:p>
    <w:p w:rsidR="005A6D80" w:rsidRDefault="00524E77" w:rsidP="00BB42C0">
      <w:pPr>
        <w:ind w:left="-5" w:right="15"/>
        <w:jc w:val="both"/>
      </w:pPr>
      <w:r>
        <w:lastRenderedPageBreak/>
        <w:t xml:space="preserve">11.2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rsidR="005A6D80" w:rsidRDefault="00524E77" w:rsidP="00BB42C0">
      <w:pPr>
        <w:ind w:left="-5" w:right="15"/>
        <w:jc w:val="both"/>
      </w:pPr>
      <w:r>
        <w:t xml:space="preserve">11.3 Zamawiający poprawi w ofercie: </w:t>
      </w:r>
    </w:p>
    <w:p w:rsidR="005A6D80" w:rsidRDefault="00524E77" w:rsidP="00BB42C0">
      <w:pPr>
        <w:numPr>
          <w:ilvl w:val="0"/>
          <w:numId w:val="17"/>
        </w:numPr>
        <w:ind w:right="15" w:hanging="223"/>
        <w:jc w:val="both"/>
      </w:pPr>
      <w:r>
        <w:t xml:space="preserve">oczywiste omyłki pisarskie, </w:t>
      </w:r>
    </w:p>
    <w:p w:rsidR="005A6D80" w:rsidRDefault="00524E77" w:rsidP="00BB42C0">
      <w:pPr>
        <w:numPr>
          <w:ilvl w:val="0"/>
          <w:numId w:val="17"/>
        </w:numPr>
        <w:ind w:right="15" w:hanging="223"/>
        <w:jc w:val="both"/>
      </w:pPr>
      <w:r>
        <w:t xml:space="preserve">oczywiste omyłki rachunkowe, z uwzględnieniem konsekwencji rachunkowych dokonanych poprawek, </w:t>
      </w:r>
    </w:p>
    <w:p w:rsidR="005A6D80" w:rsidRDefault="00524E77" w:rsidP="00BB42C0">
      <w:pPr>
        <w:numPr>
          <w:ilvl w:val="0"/>
          <w:numId w:val="17"/>
        </w:numPr>
        <w:ind w:right="15" w:hanging="223"/>
        <w:jc w:val="both"/>
      </w:pPr>
      <w:r>
        <w:t xml:space="preserve">inne omyłki polegające na niezgodności oferty z SIWZ, niepowodujące istotnych zmian w treści oferty, niezwłocznie zawiadamiając o tym wykonawcę, którego oferta została poprawiona. </w:t>
      </w:r>
    </w:p>
    <w:p w:rsidR="005A6D80" w:rsidRDefault="00524E77" w:rsidP="00BB42C0">
      <w:pPr>
        <w:spacing w:after="159"/>
        <w:ind w:left="-5" w:right="15"/>
        <w:jc w:val="both"/>
      </w:pPr>
      <w:r>
        <w:t>11.4</w:t>
      </w:r>
      <w:r w:rsidR="005F661F">
        <w:t xml:space="preserve"> </w:t>
      </w:r>
      <w:r w:rsidR="005F661F" w:rsidRPr="003F10D4">
        <w:rPr>
          <w:b/>
          <w:bCs/>
        </w:rPr>
        <w:t xml:space="preserve">Zamawiający stosuje w niniejszym postępowaniu przepisy art. 24aa ustawy </w:t>
      </w:r>
      <w:proofErr w:type="spellStart"/>
      <w:r w:rsidR="005F661F" w:rsidRPr="003F10D4">
        <w:rPr>
          <w:b/>
          <w:bCs/>
        </w:rPr>
        <w:t>Pzp</w:t>
      </w:r>
      <w:proofErr w:type="spellEnd"/>
      <w:r w:rsidR="005F661F" w:rsidRPr="003F10D4">
        <w:rPr>
          <w:b/>
          <w:bCs/>
        </w:rPr>
        <w:t>. W związku z powyższym, Zamawiający najpierw dokona oceny ofert, a następnie zbada, czy Wykonawca, którego oferta została oceniona jako najkorzystniejsza, nie podlega wykluczeniu oraz spełnia warunki udziału w postępowaniu</w:t>
      </w:r>
    </w:p>
    <w:p w:rsidR="005A6D80" w:rsidRDefault="00524E77" w:rsidP="00BB42C0">
      <w:pPr>
        <w:spacing w:after="0" w:line="259" w:lineRule="auto"/>
        <w:ind w:left="0" w:firstLine="0"/>
        <w:jc w:val="both"/>
      </w:pPr>
      <w:r>
        <w:t xml:space="preserve"> </w:t>
      </w:r>
    </w:p>
    <w:p w:rsidR="005A6D80" w:rsidRPr="006640B8" w:rsidRDefault="00524E77" w:rsidP="00BB42C0">
      <w:pPr>
        <w:spacing w:line="265" w:lineRule="auto"/>
        <w:ind w:left="-5"/>
        <w:jc w:val="both"/>
        <w:rPr>
          <w:color w:val="FF0000"/>
          <w:highlight w:val="lightGray"/>
        </w:rPr>
      </w:pPr>
      <w:r w:rsidRPr="006640B8">
        <w:rPr>
          <w:b/>
          <w:color w:val="FF0000"/>
          <w:highlight w:val="lightGray"/>
        </w:rPr>
        <w:t xml:space="preserve">ROZDZIAŁ XII. </w:t>
      </w:r>
    </w:p>
    <w:p w:rsidR="005A6D80" w:rsidRPr="006640B8" w:rsidRDefault="00524E77" w:rsidP="00BB42C0">
      <w:pPr>
        <w:spacing w:line="265" w:lineRule="auto"/>
        <w:ind w:left="-5"/>
        <w:jc w:val="both"/>
        <w:rPr>
          <w:color w:val="FF0000"/>
          <w:highlight w:val="lightGray"/>
        </w:rPr>
      </w:pPr>
      <w:r w:rsidRPr="006640B8">
        <w:rPr>
          <w:b/>
          <w:color w:val="FF0000"/>
          <w:highlight w:val="lightGray"/>
        </w:rPr>
        <w:t xml:space="preserve">OPIS KRYTERIOW, KTÓRYMI ZAMAWIAJĄCY BĘDZIE SIĘ KIEROWAŁ PRZY WYBORZE OFERTY WRAZ Z </w:t>
      </w:r>
    </w:p>
    <w:p w:rsidR="005A6D80" w:rsidRPr="006640B8" w:rsidRDefault="00524E77" w:rsidP="00BB42C0">
      <w:pPr>
        <w:spacing w:line="265" w:lineRule="auto"/>
        <w:ind w:left="-5"/>
        <w:jc w:val="both"/>
        <w:rPr>
          <w:color w:val="FF0000"/>
        </w:rPr>
      </w:pPr>
      <w:r w:rsidRPr="006640B8">
        <w:rPr>
          <w:b/>
          <w:color w:val="FF0000"/>
          <w:highlight w:val="lightGray"/>
        </w:rPr>
        <w:t>PODANIEM WAG TYCH KRYTERÓW I SPOSOBU OCENY OFERT</w:t>
      </w:r>
      <w:r w:rsidRPr="006640B8">
        <w:rPr>
          <w:b/>
          <w:color w:val="FF0000"/>
        </w:rPr>
        <w:t xml:space="preserve"> </w:t>
      </w:r>
    </w:p>
    <w:p w:rsidR="005A6D80" w:rsidRDefault="00524E77" w:rsidP="00BB42C0">
      <w:pPr>
        <w:ind w:left="-5" w:right="15"/>
        <w:jc w:val="both"/>
      </w:pPr>
      <w:r>
        <w:t xml:space="preserve">12.1 Zamawiający dokona oceny ofert, które nie zostały odrzucone, na podstawie następujących kryteriów oceny ofert: </w:t>
      </w:r>
    </w:p>
    <w:tbl>
      <w:tblPr>
        <w:tblStyle w:val="TableGrid"/>
        <w:tblW w:w="9002" w:type="dxa"/>
        <w:tblInd w:w="5" w:type="dxa"/>
        <w:tblCellMar>
          <w:top w:w="48" w:type="dxa"/>
          <w:left w:w="110" w:type="dxa"/>
          <w:right w:w="115" w:type="dxa"/>
        </w:tblCellMar>
        <w:tblLook w:val="04A0" w:firstRow="1" w:lastRow="0" w:firstColumn="1" w:lastColumn="0" w:noHBand="0" w:noVBand="1"/>
      </w:tblPr>
      <w:tblGrid>
        <w:gridCol w:w="3001"/>
        <w:gridCol w:w="3000"/>
        <w:gridCol w:w="3001"/>
      </w:tblGrid>
      <w:tr w:rsidR="005A6D80">
        <w:trPr>
          <w:trHeight w:val="461"/>
        </w:trPr>
        <w:tc>
          <w:tcPr>
            <w:tcW w:w="3001"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rPr>
                <w:b/>
              </w:rPr>
              <w:t xml:space="preserve">Lp. </w:t>
            </w:r>
            <w:r>
              <w:t xml:space="preserve"> </w:t>
            </w:r>
          </w:p>
        </w:tc>
        <w:tc>
          <w:tcPr>
            <w:tcW w:w="3000"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rPr>
                <w:b/>
              </w:rPr>
              <w:t xml:space="preserve">Nazwa kryterium </w:t>
            </w:r>
            <w:r>
              <w:t xml:space="preserve"> </w:t>
            </w:r>
          </w:p>
        </w:tc>
        <w:tc>
          <w:tcPr>
            <w:tcW w:w="3001"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rPr>
                <w:b/>
              </w:rPr>
              <w:t>Znaczenie kryterium</w:t>
            </w:r>
            <w:r>
              <w:t xml:space="preserve"> </w:t>
            </w:r>
          </w:p>
        </w:tc>
      </w:tr>
      <w:tr w:rsidR="005A6D80">
        <w:trPr>
          <w:trHeight w:val="458"/>
        </w:trPr>
        <w:tc>
          <w:tcPr>
            <w:tcW w:w="3001"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t xml:space="preserve">1  </w:t>
            </w:r>
          </w:p>
        </w:tc>
        <w:tc>
          <w:tcPr>
            <w:tcW w:w="3000"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t xml:space="preserve">Cena  </w:t>
            </w:r>
          </w:p>
        </w:tc>
        <w:tc>
          <w:tcPr>
            <w:tcW w:w="3001"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t xml:space="preserve">60% </w:t>
            </w:r>
          </w:p>
        </w:tc>
      </w:tr>
      <w:tr w:rsidR="005A6D80">
        <w:trPr>
          <w:trHeight w:val="461"/>
        </w:trPr>
        <w:tc>
          <w:tcPr>
            <w:tcW w:w="3001"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t xml:space="preserve">2  </w:t>
            </w:r>
          </w:p>
        </w:tc>
        <w:tc>
          <w:tcPr>
            <w:tcW w:w="3000"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t xml:space="preserve">Termin płatności faktury  </w:t>
            </w:r>
          </w:p>
        </w:tc>
        <w:tc>
          <w:tcPr>
            <w:tcW w:w="3001" w:type="dxa"/>
            <w:tcBorders>
              <w:top w:val="single" w:sz="4" w:space="0" w:color="000000"/>
              <w:left w:val="single" w:sz="4" w:space="0" w:color="000000"/>
              <w:bottom w:val="single" w:sz="4" w:space="0" w:color="000000"/>
              <w:right w:val="single" w:sz="4" w:space="0" w:color="000000"/>
            </w:tcBorders>
          </w:tcPr>
          <w:p w:rsidR="005A6D80" w:rsidRDefault="00524E77" w:rsidP="00BB42C0">
            <w:pPr>
              <w:spacing w:after="0" w:line="259" w:lineRule="auto"/>
              <w:ind w:left="0" w:firstLine="0"/>
              <w:jc w:val="both"/>
            </w:pPr>
            <w:r>
              <w:t xml:space="preserve">40% </w:t>
            </w:r>
          </w:p>
        </w:tc>
      </w:tr>
    </w:tbl>
    <w:p w:rsidR="005A6D80" w:rsidRDefault="00524E77" w:rsidP="00BB42C0">
      <w:pPr>
        <w:ind w:left="-5" w:right="922"/>
        <w:jc w:val="both"/>
      </w:pPr>
      <w:r>
        <w:t xml:space="preserve">12.2.Zostanie wybrana oferta, która przedstawia najkorzystniejszy bilans ceny i pozostałych kryteriów oceny ofert w oparciu o następujący algorytm: O = C + T, gdzie: </w:t>
      </w:r>
    </w:p>
    <w:p w:rsidR="005A6D80" w:rsidRDefault="00524E77" w:rsidP="00BB42C0">
      <w:pPr>
        <w:ind w:left="-5" w:right="15"/>
        <w:jc w:val="both"/>
      </w:pPr>
      <w:r>
        <w:t xml:space="preserve">O = suma punktów jaką Wykonawca uzyskał za oba kryteria oceny ofert </w:t>
      </w:r>
    </w:p>
    <w:p w:rsidR="005A6D80" w:rsidRDefault="00524E77" w:rsidP="00BB42C0">
      <w:pPr>
        <w:ind w:left="-5" w:right="15"/>
        <w:jc w:val="both"/>
      </w:pPr>
      <w:r>
        <w:t xml:space="preserve">C = ilość punktów jaką Wykonawca uzyskał za kryterium </w:t>
      </w:r>
      <w:r>
        <w:rPr>
          <w:b/>
        </w:rPr>
        <w:t xml:space="preserve">cena </w:t>
      </w:r>
    </w:p>
    <w:p w:rsidR="005A6D80" w:rsidRDefault="00524E77" w:rsidP="00BB42C0">
      <w:pPr>
        <w:ind w:left="-5" w:right="1841"/>
        <w:jc w:val="both"/>
      </w:pPr>
      <w:r>
        <w:t xml:space="preserve">T = ilość punktów jaką Wykonawca uzyskał za kryterium </w:t>
      </w:r>
      <w:r>
        <w:rPr>
          <w:b/>
        </w:rPr>
        <w:t xml:space="preserve">termin płatności faktury Kryterium I - cena </w:t>
      </w:r>
      <w:proofErr w:type="spellStart"/>
      <w:r>
        <w:t>C.min</w:t>
      </w:r>
      <w:proofErr w:type="spellEnd"/>
      <w:r>
        <w:t xml:space="preserve">. </w:t>
      </w:r>
    </w:p>
    <w:p w:rsidR="005A6D80" w:rsidRDefault="00524E77" w:rsidP="00BB42C0">
      <w:pPr>
        <w:ind w:left="-5"/>
        <w:jc w:val="both"/>
      </w:pPr>
      <w:r>
        <w:t xml:space="preserve">C = ------------------ x 60 </w:t>
      </w:r>
    </w:p>
    <w:p w:rsidR="005A6D80" w:rsidRDefault="00524E77" w:rsidP="00BB42C0">
      <w:pPr>
        <w:ind w:left="-5"/>
        <w:jc w:val="both"/>
      </w:pPr>
      <w:r>
        <w:t xml:space="preserve">C </w:t>
      </w:r>
      <w:proofErr w:type="spellStart"/>
      <w:r>
        <w:t>bad</w:t>
      </w:r>
      <w:proofErr w:type="spellEnd"/>
      <w:r>
        <w:t xml:space="preserve"> </w:t>
      </w:r>
    </w:p>
    <w:p w:rsidR="005A6D80" w:rsidRDefault="00524E77" w:rsidP="00BB42C0">
      <w:pPr>
        <w:ind w:left="-5" w:right="15"/>
        <w:jc w:val="both"/>
      </w:pPr>
      <w:r>
        <w:t xml:space="preserve">C min. – cena brutto oferty najtańszej </w:t>
      </w:r>
    </w:p>
    <w:p w:rsidR="005A6D80" w:rsidRDefault="00524E77" w:rsidP="00BB42C0">
      <w:pPr>
        <w:ind w:left="-5"/>
        <w:jc w:val="both"/>
      </w:pPr>
      <w:r>
        <w:t xml:space="preserve">C </w:t>
      </w:r>
      <w:proofErr w:type="spellStart"/>
      <w:r>
        <w:t>bad</w:t>
      </w:r>
      <w:proofErr w:type="spellEnd"/>
      <w:r>
        <w:t xml:space="preserve">. – cena brutto oferty badanej </w:t>
      </w:r>
    </w:p>
    <w:p w:rsidR="005A6D80" w:rsidRDefault="00524E77" w:rsidP="00BB42C0">
      <w:pPr>
        <w:ind w:left="-5"/>
        <w:jc w:val="both"/>
      </w:pPr>
      <w:r>
        <w:t xml:space="preserve">Szkoła Podstawowa im. Ludwiki Jakubowicz w Ostrowitem  </w:t>
      </w:r>
    </w:p>
    <w:p w:rsidR="005A6D80" w:rsidRDefault="00524E77" w:rsidP="00BB42C0">
      <w:pPr>
        <w:ind w:left="-5"/>
        <w:jc w:val="both"/>
      </w:pPr>
      <w:r>
        <w:t xml:space="preserve">17/20 </w:t>
      </w:r>
    </w:p>
    <w:p w:rsidR="005A6D80" w:rsidRDefault="00524E77" w:rsidP="00BB42C0">
      <w:pPr>
        <w:spacing w:line="265" w:lineRule="auto"/>
        <w:ind w:left="-5"/>
        <w:jc w:val="both"/>
      </w:pPr>
      <w:r>
        <w:rPr>
          <w:b/>
        </w:rPr>
        <w:t xml:space="preserve">Kryterium II – termin płatności faktury </w:t>
      </w:r>
    </w:p>
    <w:p w:rsidR="005A6D80" w:rsidRDefault="00524E77" w:rsidP="00BB42C0">
      <w:pPr>
        <w:ind w:left="-5" w:right="15"/>
        <w:jc w:val="both"/>
      </w:pPr>
      <w:r>
        <w:t xml:space="preserve">Punkty za kryterium </w:t>
      </w:r>
      <w:r>
        <w:rPr>
          <w:b/>
        </w:rPr>
        <w:t xml:space="preserve">termin płatności faktury </w:t>
      </w:r>
      <w:r>
        <w:t xml:space="preserve">zostaną przyznane Wykonawcy na podstawie oświadczenia dotyczącego terminu płatności faktury zawartego w formularzu oferty. Komisja dokona oceny poszczególnych ofert w kryterium gwarancja stosując poniższe zasady: </w:t>
      </w:r>
    </w:p>
    <w:p w:rsidR="005A6D80" w:rsidRDefault="00524E77" w:rsidP="00BB42C0">
      <w:pPr>
        <w:ind w:left="-5" w:right="15"/>
        <w:jc w:val="both"/>
      </w:pPr>
      <w:r>
        <w:t xml:space="preserve">Termin płatności </w:t>
      </w:r>
      <w:r>
        <w:rPr>
          <w:b/>
        </w:rPr>
        <w:t xml:space="preserve">A - </w:t>
      </w:r>
      <w:r>
        <w:t xml:space="preserve">14 dni – 20 pkt </w:t>
      </w:r>
    </w:p>
    <w:p w:rsidR="005A6D80" w:rsidRDefault="00524E77" w:rsidP="00BB42C0">
      <w:pPr>
        <w:ind w:left="-5" w:right="15"/>
        <w:jc w:val="both"/>
      </w:pPr>
      <w:r>
        <w:t xml:space="preserve">Termin płatności </w:t>
      </w:r>
      <w:r>
        <w:rPr>
          <w:b/>
        </w:rPr>
        <w:t xml:space="preserve">B - </w:t>
      </w:r>
      <w:r>
        <w:t xml:space="preserve">30 dni – 40 pkt </w:t>
      </w:r>
    </w:p>
    <w:p w:rsidR="005A6D80" w:rsidRDefault="00524E77" w:rsidP="00BB42C0">
      <w:pPr>
        <w:spacing w:after="159"/>
        <w:ind w:left="-5" w:right="15"/>
        <w:jc w:val="both"/>
      </w:pPr>
      <w:r>
        <w:t xml:space="preserve">12.3. Jeśli Wykonawca nie wskaże w formularzu oferty żadnej z opcji (A lub B) jego oferta zostanie odrzucona jako niezgodna z SIWZ. </w:t>
      </w:r>
    </w:p>
    <w:p w:rsidR="005A6D80" w:rsidRDefault="00524E77" w:rsidP="00BB42C0">
      <w:pPr>
        <w:spacing w:after="0" w:line="259" w:lineRule="auto"/>
        <w:ind w:left="0" w:firstLine="0"/>
        <w:jc w:val="both"/>
      </w:pPr>
      <w:r>
        <w:t xml:space="preserve"> </w:t>
      </w:r>
    </w:p>
    <w:p w:rsidR="005A6D80" w:rsidRPr="006640B8" w:rsidRDefault="00524E77" w:rsidP="00BB42C0">
      <w:pPr>
        <w:spacing w:line="265" w:lineRule="auto"/>
        <w:ind w:left="-5"/>
        <w:jc w:val="both"/>
        <w:rPr>
          <w:color w:val="FF0000"/>
          <w:highlight w:val="lightGray"/>
        </w:rPr>
      </w:pPr>
      <w:r w:rsidRPr="006640B8">
        <w:rPr>
          <w:b/>
          <w:color w:val="FF0000"/>
          <w:highlight w:val="lightGray"/>
        </w:rPr>
        <w:lastRenderedPageBreak/>
        <w:t xml:space="preserve">ROZDZIAŁ XIII. </w:t>
      </w:r>
    </w:p>
    <w:p w:rsidR="005A6D80" w:rsidRPr="006640B8" w:rsidRDefault="00524E77" w:rsidP="00BB42C0">
      <w:pPr>
        <w:spacing w:line="265" w:lineRule="auto"/>
        <w:ind w:left="-5"/>
        <w:jc w:val="both"/>
        <w:rPr>
          <w:color w:val="FF0000"/>
        </w:rPr>
      </w:pPr>
      <w:r w:rsidRPr="006640B8">
        <w:rPr>
          <w:b/>
          <w:color w:val="FF0000"/>
          <w:highlight w:val="lightGray"/>
        </w:rPr>
        <w:t>UDZIELENIE ZAMÓWIENIA</w:t>
      </w:r>
      <w:r w:rsidRPr="006640B8">
        <w:rPr>
          <w:b/>
          <w:color w:val="FF0000"/>
        </w:rPr>
        <w:t xml:space="preserve"> </w:t>
      </w:r>
    </w:p>
    <w:p w:rsidR="005A6D80" w:rsidRDefault="00524E77" w:rsidP="00BB42C0">
      <w:pPr>
        <w:ind w:left="-5" w:right="15"/>
        <w:jc w:val="both"/>
      </w:pPr>
      <w:r>
        <w:t xml:space="preserve">13.1 Zamawiający udzieli zamówienia wykonawcy, którego oferta została wybrana jako najkorzystniejsza. </w:t>
      </w:r>
    </w:p>
    <w:p w:rsidR="005A6D80" w:rsidRPr="006640B8" w:rsidRDefault="00524E77" w:rsidP="00BB42C0">
      <w:pPr>
        <w:ind w:left="-5" w:right="15"/>
        <w:jc w:val="both"/>
        <w:rPr>
          <w:color w:val="FF0000"/>
        </w:rPr>
      </w:pPr>
      <w:r>
        <w:t>13.2 O wyborze najkorzystniejszej oferty zamawiający zawiadomi wykonawców, którzy złożyli oferty w postępowaniu, a także zamieści te informacje na własnej stronie internetowej</w:t>
      </w:r>
      <w:r w:rsidR="005325F9">
        <w:t xml:space="preserve"> www.sp.ostrowite.pl</w:t>
      </w:r>
      <w:r>
        <w:t xml:space="preserve"> </w:t>
      </w:r>
      <w:r w:rsidRPr="006640B8">
        <w:rPr>
          <w:color w:val="FF0000"/>
        </w:rPr>
        <w:t xml:space="preserve">http://ostrowite.samorzady.pl. </w:t>
      </w:r>
    </w:p>
    <w:p w:rsidR="005A6D80" w:rsidRDefault="00524E77" w:rsidP="00BB42C0">
      <w:pPr>
        <w:spacing w:after="162"/>
        <w:ind w:left="-5" w:right="15"/>
        <w:jc w:val="both"/>
      </w:pPr>
      <w:r>
        <w:t xml:space="preserve">13.3 Zamawiający zawiadomi wykonawców o terminie, określonym zgodnie z art. 94 ustawy, po upływie którego może być zawarta umowa w sprawie zamówienia publicznego. </w:t>
      </w:r>
    </w:p>
    <w:p w:rsidR="005A6D80" w:rsidRDefault="00524E77" w:rsidP="00BB42C0">
      <w:pPr>
        <w:spacing w:after="0" w:line="259" w:lineRule="auto"/>
        <w:ind w:left="0" w:firstLine="0"/>
        <w:jc w:val="both"/>
      </w:pPr>
      <w:r>
        <w:t xml:space="preserve"> </w:t>
      </w:r>
    </w:p>
    <w:p w:rsidR="005A6D80" w:rsidRPr="006640B8" w:rsidRDefault="00524E77" w:rsidP="00BB42C0">
      <w:pPr>
        <w:spacing w:line="265" w:lineRule="auto"/>
        <w:ind w:left="-5"/>
        <w:jc w:val="both"/>
        <w:rPr>
          <w:color w:val="FF0000"/>
          <w:highlight w:val="lightGray"/>
        </w:rPr>
      </w:pPr>
      <w:r w:rsidRPr="006640B8">
        <w:rPr>
          <w:b/>
          <w:color w:val="FF0000"/>
          <w:highlight w:val="lightGray"/>
        </w:rPr>
        <w:t xml:space="preserve">ROZDZIAŁ XIV. </w:t>
      </w:r>
    </w:p>
    <w:p w:rsidR="005A6D80" w:rsidRPr="006640B8" w:rsidRDefault="00524E77" w:rsidP="00BB42C0">
      <w:pPr>
        <w:spacing w:line="265" w:lineRule="auto"/>
        <w:ind w:left="-5"/>
        <w:jc w:val="both"/>
        <w:rPr>
          <w:color w:val="FF0000"/>
          <w:highlight w:val="lightGray"/>
        </w:rPr>
      </w:pPr>
      <w:r w:rsidRPr="006640B8">
        <w:rPr>
          <w:b/>
          <w:color w:val="FF0000"/>
          <w:highlight w:val="lightGray"/>
        </w:rPr>
        <w:t xml:space="preserve">INFORMACJA O FORMALNOŚCIACH, JAKIE POWINNY ZOSTAĆ DOPEŁNIONE PO WYBORZE OFERT W </w:t>
      </w:r>
    </w:p>
    <w:p w:rsidR="005A6D80" w:rsidRPr="006640B8" w:rsidRDefault="00524E77" w:rsidP="00BB42C0">
      <w:pPr>
        <w:pStyle w:val="Nagwek1"/>
        <w:ind w:left="-5"/>
        <w:jc w:val="both"/>
        <w:rPr>
          <w:color w:val="FF0000"/>
        </w:rPr>
      </w:pPr>
      <w:r w:rsidRPr="006640B8">
        <w:rPr>
          <w:color w:val="FF0000"/>
          <w:highlight w:val="lightGray"/>
        </w:rPr>
        <w:t>CELU ZAWARCIA UMOWY</w:t>
      </w:r>
      <w:r w:rsidRPr="006640B8">
        <w:rPr>
          <w:color w:val="FF0000"/>
        </w:rPr>
        <w:t xml:space="preserve"> </w:t>
      </w:r>
    </w:p>
    <w:p w:rsidR="005A6D80" w:rsidRDefault="00524E77" w:rsidP="00BB42C0">
      <w:pPr>
        <w:ind w:left="-5" w:right="15"/>
        <w:jc w:val="both"/>
      </w:pPr>
      <w:r>
        <w:t xml:space="preserve">14.1. Oferta, dla danej części zamówienia, która otrzyma najwyższą wynikową ilość punktów zostanie uznana za najkorzystniejszą, pozostałe oferty zostaną sklasyfikowane zgodnie z ilością uzyskanych punktów. </w:t>
      </w:r>
    </w:p>
    <w:p w:rsidR="005A6D80" w:rsidRDefault="00524E77" w:rsidP="00BB42C0">
      <w:pPr>
        <w:ind w:left="-5" w:right="15"/>
        <w:jc w:val="both"/>
      </w:pPr>
      <w:r>
        <w:t xml:space="preserve">14.2. Zamawiający informuje niezwłocznie wszystkich Wykonawców o: </w:t>
      </w:r>
    </w:p>
    <w:p w:rsidR="005A6D80" w:rsidRDefault="00524E77" w:rsidP="00BB42C0">
      <w:pPr>
        <w:numPr>
          <w:ilvl w:val="0"/>
          <w:numId w:val="18"/>
        </w:numPr>
        <w:ind w:right="15" w:hanging="230"/>
        <w:jc w:val="both"/>
      </w:pPr>
      <w:r>
        <w:t xml:space="preserve">wyborze najkorzystniejszej oferty, podając nazwę albo imię i nazwisko, siedzibę albo adres, jeśli jest miejsce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 </w:t>
      </w:r>
    </w:p>
    <w:p w:rsidR="005A6D80" w:rsidRDefault="00524E77" w:rsidP="00BB42C0">
      <w:pPr>
        <w:numPr>
          <w:ilvl w:val="0"/>
          <w:numId w:val="18"/>
        </w:numPr>
        <w:ind w:right="15" w:hanging="230"/>
        <w:jc w:val="both"/>
      </w:pPr>
      <w:r>
        <w:t xml:space="preserve">Wykonawcach, którzy zostali wykluczeni; </w:t>
      </w:r>
    </w:p>
    <w:p w:rsidR="005A6D80" w:rsidRDefault="00524E77" w:rsidP="00BB42C0">
      <w:pPr>
        <w:numPr>
          <w:ilvl w:val="0"/>
          <w:numId w:val="18"/>
        </w:numPr>
        <w:ind w:right="15" w:hanging="230"/>
        <w:jc w:val="both"/>
      </w:pPr>
      <w:r>
        <w:t xml:space="preserve">Wykonawcach, których oferty zostały odrzucone, powodach odrzucenia oferty a w przypadkach, o których mowa w art. 89 ust. 4 i 5, braku równoważności lub braku spełnienia wymagań dotyczących wydajności lub funkcjonalności; </w:t>
      </w:r>
    </w:p>
    <w:p w:rsidR="005A6D80" w:rsidRDefault="00524E77" w:rsidP="00BB42C0">
      <w:pPr>
        <w:ind w:left="-5"/>
        <w:jc w:val="both"/>
      </w:pPr>
      <w:r>
        <w:t xml:space="preserve">- podając uzasadnienie faktyczne i prawne; </w:t>
      </w:r>
    </w:p>
    <w:p w:rsidR="005A6D80" w:rsidRDefault="00524E77" w:rsidP="00BB42C0">
      <w:pPr>
        <w:ind w:left="-5" w:right="15"/>
        <w:jc w:val="both"/>
      </w:pPr>
      <w:r>
        <w:t xml:space="preserve">14.3. Zamawiający zamieszcza informacje, o których mowa w pkt 14.2. na stronie internetowej. </w:t>
      </w:r>
    </w:p>
    <w:p w:rsidR="005A6D80" w:rsidRDefault="00524E77" w:rsidP="00BB42C0">
      <w:pPr>
        <w:ind w:left="-5" w:right="15"/>
        <w:jc w:val="both"/>
      </w:pPr>
      <w:r>
        <w:t xml:space="preserve">14.4. Umowy z wybranym wykonawcą zostaną podpisane w siedzibie Zamawiającego, przy czym Zamawiający wyznaczy termin podpisania umowy i powiadomi o tym wybranego wykonawcę. Istnieje możliwość zawarcia umowy w trybie korespondencyjnym, przy czym w takim przypadku wykonawca zobowiązany będzie dostarczyć podpisane jednostronnie umowy najpóźniej na jeden dzień przed planowanym zawarciem umowy. Zamawiający będzie starał się wyznaczyć jak najkrótszy termin zawarcia umowy. </w:t>
      </w:r>
    </w:p>
    <w:p w:rsidR="005A6D80" w:rsidRDefault="00524E77" w:rsidP="00BB42C0">
      <w:pPr>
        <w:ind w:left="-5" w:right="15"/>
        <w:jc w:val="both"/>
      </w:pPr>
      <w:r>
        <w:t xml:space="preserve">14.5.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w:t>
      </w:r>
    </w:p>
    <w:p w:rsidR="005A6D80" w:rsidRDefault="00524E77" w:rsidP="00BB42C0">
      <w:pPr>
        <w:spacing w:after="162"/>
        <w:ind w:left="-5" w:right="15"/>
        <w:jc w:val="both"/>
      </w:pPr>
      <w:r>
        <w:t xml:space="preserve">14.6. Jeżeli oferta wykonawców wspólnie ubiegających się o udzielenie zamówienia została wybrana jako najkorzystniejsza, Zamawiający może żądać przed zawarciem umowy w sprawie zamówienia publicznego, umowy regulującej współpracę tych wykonawców. </w:t>
      </w:r>
    </w:p>
    <w:p w:rsidR="005A6D80" w:rsidRDefault="00524E77" w:rsidP="00BB42C0">
      <w:pPr>
        <w:spacing w:after="0" w:line="259" w:lineRule="auto"/>
        <w:ind w:left="0" w:firstLine="0"/>
        <w:jc w:val="both"/>
      </w:pPr>
      <w:r>
        <w:t xml:space="preserve"> </w:t>
      </w:r>
    </w:p>
    <w:p w:rsidR="005A6D80" w:rsidRPr="007C7CC8" w:rsidRDefault="00524E77" w:rsidP="00BB42C0">
      <w:pPr>
        <w:spacing w:line="265" w:lineRule="auto"/>
        <w:ind w:left="-5"/>
        <w:jc w:val="both"/>
        <w:rPr>
          <w:color w:val="FF0000"/>
          <w:highlight w:val="lightGray"/>
        </w:rPr>
      </w:pPr>
      <w:r w:rsidRPr="007C7CC8">
        <w:rPr>
          <w:b/>
          <w:color w:val="FF0000"/>
          <w:highlight w:val="lightGray"/>
        </w:rPr>
        <w:t xml:space="preserve">ROZDZIAŁ XV. </w:t>
      </w:r>
    </w:p>
    <w:p w:rsidR="006640B8" w:rsidRPr="007C7CC8" w:rsidRDefault="00524E77" w:rsidP="006640B8">
      <w:pPr>
        <w:spacing w:after="159"/>
        <w:ind w:left="0" w:right="3916" w:firstLine="0"/>
        <w:jc w:val="both"/>
        <w:rPr>
          <w:b/>
          <w:color w:val="FF0000"/>
        </w:rPr>
      </w:pPr>
      <w:r w:rsidRPr="007C7CC8">
        <w:rPr>
          <w:b/>
          <w:color w:val="FF0000"/>
          <w:highlight w:val="lightGray"/>
        </w:rPr>
        <w:t>WYMAGANIA DOTYCZĄCE ZABEZPIECZENIA</w:t>
      </w:r>
      <w:r w:rsidR="001967F8">
        <w:rPr>
          <w:b/>
          <w:color w:val="FF0000"/>
          <w:highlight w:val="lightGray"/>
        </w:rPr>
        <w:t xml:space="preserve"> </w:t>
      </w:r>
      <w:r w:rsidRPr="007C7CC8">
        <w:rPr>
          <w:b/>
          <w:color w:val="FF0000"/>
          <w:highlight w:val="lightGray"/>
        </w:rPr>
        <w:t xml:space="preserve">NALEŻYTEGO WYKONANIA </w:t>
      </w:r>
      <w:r w:rsidR="006640B8" w:rsidRPr="007C7CC8">
        <w:rPr>
          <w:b/>
          <w:color w:val="FF0000"/>
          <w:highlight w:val="lightGray"/>
        </w:rPr>
        <w:t>ZAMÓWIENIA</w:t>
      </w:r>
      <w:r w:rsidR="006640B8" w:rsidRPr="007C7CC8">
        <w:rPr>
          <w:b/>
          <w:color w:val="FF0000"/>
        </w:rPr>
        <w:t xml:space="preserve"> </w:t>
      </w:r>
    </w:p>
    <w:p w:rsidR="005A6D80" w:rsidRDefault="005A6D80" w:rsidP="00BB42C0">
      <w:pPr>
        <w:spacing w:line="265" w:lineRule="auto"/>
        <w:ind w:left="-5"/>
        <w:jc w:val="both"/>
      </w:pPr>
    </w:p>
    <w:p w:rsidR="005A6D80" w:rsidRDefault="00524E77" w:rsidP="006640B8">
      <w:pPr>
        <w:spacing w:after="159"/>
        <w:ind w:left="0" w:right="3916" w:firstLine="0"/>
        <w:jc w:val="both"/>
      </w:pPr>
      <w:r>
        <w:t xml:space="preserve">15.1 Zamawiający nie wymaga wniesienia zabezpieczenia. </w:t>
      </w:r>
    </w:p>
    <w:p w:rsidR="005A6D80" w:rsidRDefault="00524E77" w:rsidP="00BB42C0">
      <w:pPr>
        <w:spacing w:after="0" w:line="259" w:lineRule="auto"/>
        <w:ind w:left="0" w:firstLine="0"/>
        <w:jc w:val="both"/>
      </w:pPr>
      <w:r>
        <w:t xml:space="preserve"> </w:t>
      </w:r>
    </w:p>
    <w:p w:rsidR="005A6D80" w:rsidRPr="007C7CC8" w:rsidRDefault="00524E77" w:rsidP="00BB42C0">
      <w:pPr>
        <w:spacing w:line="265" w:lineRule="auto"/>
        <w:ind w:left="-5"/>
        <w:jc w:val="both"/>
        <w:rPr>
          <w:color w:val="FF0000"/>
          <w:highlight w:val="lightGray"/>
        </w:rPr>
      </w:pPr>
      <w:r w:rsidRPr="007C7CC8">
        <w:rPr>
          <w:b/>
          <w:color w:val="FF0000"/>
          <w:highlight w:val="lightGray"/>
        </w:rPr>
        <w:t xml:space="preserve">ROZDZIAŁ XVI. </w:t>
      </w:r>
    </w:p>
    <w:p w:rsidR="007C7CC8" w:rsidRPr="007C7CC8" w:rsidRDefault="00524E77" w:rsidP="00BB42C0">
      <w:pPr>
        <w:spacing w:after="162"/>
        <w:ind w:left="-5" w:right="2918"/>
        <w:jc w:val="both"/>
        <w:rPr>
          <w:b/>
          <w:color w:val="FF0000"/>
        </w:rPr>
      </w:pPr>
      <w:r w:rsidRPr="007C7CC8">
        <w:rPr>
          <w:b/>
          <w:color w:val="FF0000"/>
          <w:highlight w:val="lightGray"/>
        </w:rPr>
        <w:t>POSTANOWIENIA UMOWY</w:t>
      </w:r>
      <w:r w:rsidRPr="007C7CC8">
        <w:rPr>
          <w:b/>
          <w:color w:val="FF0000"/>
        </w:rPr>
        <w:t xml:space="preserve"> </w:t>
      </w:r>
    </w:p>
    <w:p w:rsidR="00A02C5A" w:rsidRPr="001038AE" w:rsidRDefault="00A02C5A" w:rsidP="00A02C5A">
      <w:pPr>
        <w:pStyle w:val="Default"/>
        <w:jc w:val="both"/>
        <w:rPr>
          <w:rFonts w:ascii="Times New Roman" w:hAnsi="Times New Roman" w:cs="Times New Roman"/>
          <w:b/>
          <w:color w:val="auto"/>
          <w:sz w:val="22"/>
          <w:szCs w:val="22"/>
        </w:rPr>
      </w:pPr>
      <w:r>
        <w:rPr>
          <w:rFonts w:ascii="Times New Roman" w:hAnsi="Times New Roman" w:cs="Times New Roman"/>
          <w:bCs/>
          <w:color w:val="auto"/>
          <w:sz w:val="22"/>
          <w:szCs w:val="22"/>
        </w:rPr>
        <w:t>16.1.</w:t>
      </w:r>
      <w:r w:rsidRPr="00640910">
        <w:rPr>
          <w:rFonts w:ascii="Times New Roman" w:hAnsi="Times New Roman" w:cs="Times New Roman"/>
          <w:bCs/>
          <w:color w:val="auto"/>
          <w:sz w:val="22"/>
          <w:szCs w:val="22"/>
        </w:rPr>
        <w:t xml:space="preserve">Istotne dla stron postanowienia  Umowy zawiera wzór umowy , który stanowi </w:t>
      </w:r>
      <w:r w:rsidRPr="001038AE">
        <w:rPr>
          <w:rFonts w:ascii="Times New Roman" w:hAnsi="Times New Roman" w:cs="Times New Roman"/>
          <w:b/>
          <w:color w:val="auto"/>
          <w:sz w:val="22"/>
          <w:szCs w:val="22"/>
        </w:rPr>
        <w:t xml:space="preserve">załącznik nr </w:t>
      </w:r>
      <w:r>
        <w:rPr>
          <w:rFonts w:ascii="Times New Roman" w:hAnsi="Times New Roman" w:cs="Times New Roman"/>
          <w:b/>
          <w:color w:val="auto"/>
          <w:sz w:val="22"/>
          <w:szCs w:val="22"/>
        </w:rPr>
        <w:t>5</w:t>
      </w:r>
      <w:r w:rsidRPr="001038AE">
        <w:rPr>
          <w:rFonts w:ascii="Times New Roman" w:hAnsi="Times New Roman" w:cs="Times New Roman"/>
          <w:b/>
          <w:color w:val="auto"/>
          <w:sz w:val="22"/>
          <w:szCs w:val="22"/>
        </w:rPr>
        <w:t xml:space="preserve"> do SIWZ. </w:t>
      </w:r>
    </w:p>
    <w:p w:rsidR="00A02C5A" w:rsidRPr="00640910" w:rsidRDefault="00A02C5A" w:rsidP="00A02C5A">
      <w:pPr>
        <w:pStyle w:val="Default"/>
        <w:spacing w:before="240" w:line="276" w:lineRule="auto"/>
        <w:ind w:right="79"/>
        <w:jc w:val="both"/>
        <w:rPr>
          <w:spacing w:val="-4"/>
        </w:rPr>
      </w:pPr>
      <w:r>
        <w:rPr>
          <w:rFonts w:ascii="Times New Roman" w:hAnsi="Times New Roman" w:cs="Times New Roman"/>
          <w:color w:val="auto"/>
          <w:sz w:val="22"/>
          <w:szCs w:val="22"/>
        </w:rPr>
        <w:t xml:space="preserve">16.2. </w:t>
      </w:r>
      <w:r w:rsidRPr="00640910">
        <w:rPr>
          <w:rFonts w:ascii="Times New Roman" w:hAnsi="Times New Roman" w:cs="Times New Roman"/>
          <w:color w:val="auto"/>
          <w:sz w:val="22"/>
          <w:szCs w:val="22"/>
        </w:rPr>
        <w:t xml:space="preserve">Wszelkie zmiany i  uzupełnienia Umowy wymagają dla swojej ważności formy pisemnej  ustawy </w:t>
      </w:r>
      <w:proofErr w:type="spellStart"/>
      <w:r w:rsidRPr="00640910">
        <w:rPr>
          <w:rFonts w:ascii="Times New Roman" w:hAnsi="Times New Roman" w:cs="Times New Roman"/>
          <w:color w:val="auto"/>
          <w:sz w:val="22"/>
          <w:szCs w:val="22"/>
        </w:rPr>
        <w:t>Pzp</w:t>
      </w:r>
      <w:proofErr w:type="spellEnd"/>
      <w:r w:rsidRPr="00640910">
        <w:rPr>
          <w:rFonts w:ascii="Times New Roman" w:hAnsi="Times New Roman" w:cs="Times New Roman"/>
          <w:color w:val="auto"/>
          <w:sz w:val="22"/>
          <w:szCs w:val="22"/>
        </w:rPr>
        <w:t>.</w:t>
      </w:r>
    </w:p>
    <w:p w:rsidR="00A02C5A" w:rsidRPr="00640910" w:rsidRDefault="00A02C5A" w:rsidP="00A02C5A">
      <w:pPr>
        <w:pStyle w:val="Default"/>
        <w:spacing w:before="240" w:line="276" w:lineRule="auto"/>
        <w:ind w:right="79"/>
        <w:jc w:val="both"/>
        <w:rPr>
          <w:rFonts w:ascii="Times New Roman" w:hAnsi="Times New Roman"/>
          <w:sz w:val="22"/>
          <w:szCs w:val="22"/>
        </w:rPr>
      </w:pPr>
      <w:r>
        <w:rPr>
          <w:spacing w:val="-4"/>
        </w:rPr>
        <w:t>16.3.</w:t>
      </w:r>
      <w:r w:rsidRPr="00640910">
        <w:rPr>
          <w:spacing w:val="-4"/>
        </w:rPr>
        <w:t>Zamawiający  wymaga  zawarcia  umowy w sprawie zamówienia publicznego na warunkach  określonych we wzorze umowy o udzielenie zamówienia stanowiącym  załączniki</w:t>
      </w:r>
      <w:r w:rsidRPr="00640910">
        <w:rPr>
          <w:b/>
          <w:spacing w:val="-4"/>
        </w:rPr>
        <w:t xml:space="preserve"> nr </w:t>
      </w:r>
      <w:r w:rsidR="003A2EAC">
        <w:rPr>
          <w:b/>
          <w:spacing w:val="-4"/>
        </w:rPr>
        <w:t>5</w:t>
      </w:r>
      <w:r w:rsidRPr="00640910">
        <w:rPr>
          <w:b/>
          <w:spacing w:val="-4"/>
        </w:rPr>
        <w:t xml:space="preserve"> do umowy </w:t>
      </w:r>
      <w:r w:rsidRPr="00640910">
        <w:rPr>
          <w:spacing w:val="-4"/>
        </w:rPr>
        <w:t>.</w:t>
      </w:r>
    </w:p>
    <w:p w:rsidR="00A02C5A" w:rsidRDefault="00A02C5A" w:rsidP="00A02C5A">
      <w:pPr>
        <w:pStyle w:val="Default"/>
        <w:spacing w:before="240" w:line="276" w:lineRule="auto"/>
        <w:ind w:right="79"/>
        <w:jc w:val="both"/>
        <w:rPr>
          <w:rFonts w:ascii="Times New Roman" w:hAnsi="Times New Roman"/>
          <w:sz w:val="22"/>
          <w:szCs w:val="22"/>
        </w:rPr>
      </w:pPr>
      <w:r>
        <w:rPr>
          <w:rFonts w:ascii="Times New Roman" w:hAnsi="Times New Roman"/>
          <w:spacing w:val="-2"/>
          <w:sz w:val="22"/>
          <w:szCs w:val="22"/>
        </w:rPr>
        <w:t>16.4.</w:t>
      </w:r>
      <w:r w:rsidRPr="00640910">
        <w:rPr>
          <w:rFonts w:ascii="Times New Roman" w:hAnsi="Times New Roman"/>
          <w:spacing w:val="-2"/>
          <w:sz w:val="22"/>
          <w:szCs w:val="22"/>
        </w:rPr>
        <w:t xml:space="preserve"> Oprócz przypadków, o których mowa w art.144 ust.1 pkt 2-6 </w:t>
      </w:r>
      <w:proofErr w:type="spellStart"/>
      <w:r w:rsidRPr="00640910">
        <w:rPr>
          <w:rFonts w:ascii="Times New Roman" w:hAnsi="Times New Roman"/>
          <w:spacing w:val="-2"/>
          <w:sz w:val="22"/>
          <w:szCs w:val="22"/>
        </w:rPr>
        <w:t>Pzp</w:t>
      </w:r>
      <w:proofErr w:type="spellEnd"/>
      <w:r w:rsidRPr="00640910">
        <w:rPr>
          <w:rFonts w:ascii="Times New Roman" w:hAnsi="Times New Roman"/>
          <w:spacing w:val="-2"/>
          <w:sz w:val="22"/>
          <w:szCs w:val="22"/>
        </w:rPr>
        <w:t xml:space="preserve"> Zamawiający przewiduje możliwość zmiany  postanowień umowy w stosunku do treści oferty, na podstawie której  dokonano  wyboru  Wykonawcy na podstawie art.144 ust 1 pkt 1 </w:t>
      </w:r>
      <w:proofErr w:type="spellStart"/>
      <w:r w:rsidRPr="00640910">
        <w:rPr>
          <w:rFonts w:ascii="Times New Roman" w:hAnsi="Times New Roman"/>
          <w:spacing w:val="-2"/>
          <w:sz w:val="22"/>
          <w:szCs w:val="22"/>
        </w:rPr>
        <w:t>Pzp</w:t>
      </w:r>
      <w:proofErr w:type="spellEnd"/>
      <w:r w:rsidRPr="00640910">
        <w:rPr>
          <w:rFonts w:ascii="Times New Roman" w:hAnsi="Times New Roman"/>
          <w:spacing w:val="-2"/>
          <w:sz w:val="22"/>
          <w:szCs w:val="22"/>
        </w:rPr>
        <w:t xml:space="preserve"> , w następujących przypadkach: </w:t>
      </w:r>
      <w:r w:rsidRPr="00640910">
        <w:rPr>
          <w:rFonts w:ascii="Times New Roman" w:hAnsi="Times New Roman"/>
          <w:sz w:val="22"/>
          <w:szCs w:val="22"/>
        </w:rPr>
        <w:t xml:space="preserve"> </w:t>
      </w:r>
    </w:p>
    <w:p w:rsidR="00A02C5A" w:rsidRPr="00A02C5A" w:rsidRDefault="00A02C5A" w:rsidP="00A02C5A">
      <w:pPr>
        <w:spacing w:after="0" w:line="240" w:lineRule="auto"/>
        <w:jc w:val="both"/>
        <w:rPr>
          <w:rFonts w:ascii="Times New Roman" w:eastAsia="Times New Roman" w:hAnsi="Times New Roman" w:cs="Times New Roman"/>
        </w:rPr>
      </w:pPr>
    </w:p>
    <w:p w:rsidR="00A02C5A" w:rsidRPr="000C0FC3" w:rsidRDefault="00A02C5A" w:rsidP="00A02C5A">
      <w:pPr>
        <w:pStyle w:val="Akapitzlist"/>
        <w:numPr>
          <w:ilvl w:val="0"/>
          <w:numId w:val="22"/>
        </w:numPr>
        <w:spacing w:after="0" w:line="240" w:lineRule="auto"/>
        <w:jc w:val="both"/>
        <w:rPr>
          <w:rFonts w:ascii="Times New Roman" w:eastAsia="Times New Roman" w:hAnsi="Times New Roman" w:cs="Times New Roman"/>
        </w:rPr>
      </w:pPr>
      <w:r w:rsidRPr="000C0FC3">
        <w:rPr>
          <w:rFonts w:ascii="Times New Roman" w:eastAsia="Times New Roman" w:hAnsi="Times New Roman" w:cs="Times New Roman"/>
        </w:rPr>
        <w:t>Zaistnienia, po zawarciu umowy, przypadku siły wyższej, przez którą na potrzeby niniejszego warunku rozumieć należy zdarzenie zewnętrzne wobec łącznej strony więzi prawnej: - o charakterze niezależnym od stron, -którego nie można przypisać drugiej stronie; Za siłę wyższą warunkującą zmianę umowy uważać się będzie w szczególności: powódź, pożar i inne klęski żywiołowe;</w:t>
      </w:r>
    </w:p>
    <w:p w:rsidR="00A02C5A" w:rsidRPr="000C0FC3" w:rsidRDefault="00A02C5A" w:rsidP="00A02C5A">
      <w:pPr>
        <w:pStyle w:val="Akapitzlist"/>
        <w:numPr>
          <w:ilvl w:val="0"/>
          <w:numId w:val="22"/>
        </w:numPr>
        <w:spacing w:after="0" w:line="240" w:lineRule="auto"/>
        <w:jc w:val="both"/>
        <w:rPr>
          <w:rFonts w:ascii="Times New Roman" w:eastAsia="Times New Roman" w:hAnsi="Times New Roman" w:cs="Times New Roman"/>
        </w:rPr>
      </w:pPr>
      <w:r w:rsidRPr="000C0FC3">
        <w:rPr>
          <w:rFonts w:ascii="Times New Roman" w:eastAsia="Times New Roman" w:hAnsi="Times New Roman" w:cs="Times New Roman"/>
        </w:rPr>
        <w:t xml:space="preserve">Zmiany powszechnie obowiązujących przepisów prawa w zakresie mającym wpływ na realizację przedmiotu zamówienia lub świadczeń publicznych. </w:t>
      </w:r>
    </w:p>
    <w:p w:rsidR="00A02C5A" w:rsidRPr="000C0FC3" w:rsidRDefault="00A02C5A" w:rsidP="00A02C5A">
      <w:pPr>
        <w:pStyle w:val="Akapitzlist"/>
        <w:spacing w:after="0" w:line="240" w:lineRule="auto"/>
        <w:ind w:left="1080"/>
        <w:jc w:val="both"/>
        <w:rPr>
          <w:rFonts w:ascii="Times New Roman" w:eastAsia="Times New Roman" w:hAnsi="Times New Roman" w:cs="Times New Roman"/>
        </w:rPr>
      </w:pPr>
    </w:p>
    <w:p w:rsidR="005A6D80" w:rsidRDefault="005A6D80" w:rsidP="00BB42C0">
      <w:pPr>
        <w:spacing w:after="0" w:line="259" w:lineRule="auto"/>
        <w:ind w:left="0" w:firstLine="0"/>
        <w:jc w:val="both"/>
      </w:pPr>
    </w:p>
    <w:p w:rsidR="005A6D80" w:rsidRPr="007C7CC8" w:rsidRDefault="00524E77" w:rsidP="00BB42C0">
      <w:pPr>
        <w:spacing w:line="265" w:lineRule="auto"/>
        <w:ind w:left="-5"/>
        <w:jc w:val="both"/>
        <w:rPr>
          <w:color w:val="FF0000"/>
          <w:highlight w:val="lightGray"/>
        </w:rPr>
      </w:pPr>
      <w:r w:rsidRPr="007C7CC8">
        <w:rPr>
          <w:b/>
          <w:color w:val="FF0000"/>
          <w:highlight w:val="lightGray"/>
        </w:rPr>
        <w:t xml:space="preserve">ROZDZIAŁ XVII. </w:t>
      </w:r>
    </w:p>
    <w:p w:rsidR="005A6D80" w:rsidRPr="007C7CC8" w:rsidRDefault="00524E77" w:rsidP="00BB42C0">
      <w:pPr>
        <w:spacing w:line="265" w:lineRule="auto"/>
        <w:ind w:left="-5"/>
        <w:jc w:val="both"/>
        <w:rPr>
          <w:color w:val="FF0000"/>
        </w:rPr>
      </w:pPr>
      <w:r w:rsidRPr="007C7CC8">
        <w:rPr>
          <w:b/>
          <w:color w:val="FF0000"/>
          <w:highlight w:val="lightGray"/>
        </w:rPr>
        <w:t>OPIS SPOSOBU UDZIELANIA WYJAŚNIEŃ I ZMIAN TREŚCI SIWZ</w:t>
      </w:r>
      <w:r w:rsidRPr="007C7CC8">
        <w:rPr>
          <w:b/>
          <w:color w:val="FF0000"/>
        </w:rPr>
        <w:t xml:space="preserve"> </w:t>
      </w:r>
    </w:p>
    <w:p w:rsidR="005A6D80" w:rsidRDefault="00524E77" w:rsidP="00BB42C0">
      <w:pPr>
        <w:ind w:left="-5" w:right="15"/>
        <w:jc w:val="both"/>
      </w:pPr>
      <w:r>
        <w:t xml:space="preserve">17.1 Wykonawca może zwrócić się do zamawiającego z wnioskiem o wyjaśnienie treści SIWZ. </w:t>
      </w:r>
    </w:p>
    <w:p w:rsidR="005A6D80" w:rsidRDefault="00524E77" w:rsidP="00BB42C0">
      <w:pPr>
        <w:ind w:left="-5" w:right="15"/>
        <w:jc w:val="both"/>
      </w:pPr>
      <w:r>
        <w:t>17.2 .Zamawiający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w:t>
      </w:r>
      <w:r w:rsidR="005325F9">
        <w:t xml:space="preserve">www.spostrowite.pl </w:t>
      </w:r>
      <w:bookmarkStart w:id="1" w:name="_GoBack"/>
      <w:bookmarkEnd w:id="1"/>
      <w:r>
        <w:t xml:space="preserve"> </w:t>
      </w:r>
      <w:hyperlink r:id="rId14">
        <w:r>
          <w:rPr>
            <w:color w:val="0563C1"/>
            <w:u w:val="single" w:color="0563C1"/>
          </w:rPr>
          <w:t>http://ostrowite.samorzady.pl</w:t>
        </w:r>
      </w:hyperlink>
      <w:hyperlink r:id="rId15">
        <w:r>
          <w:t xml:space="preserve"> </w:t>
        </w:r>
      </w:hyperlink>
      <w:r>
        <w:t xml:space="preserve"> pod warunkiem, że wniosek o wyjaśnienie treści SIWZ wpłynął do zamawiającego nie później niż do końca dnia, w którym upływa połowa wyznaczonego terminu składania ofert. </w:t>
      </w:r>
    </w:p>
    <w:p w:rsidR="005A6D80" w:rsidRDefault="00524E77" w:rsidP="00BB42C0">
      <w:pPr>
        <w:ind w:left="-5" w:right="313"/>
        <w:jc w:val="both"/>
      </w:pPr>
      <w:r>
        <w:t xml:space="preserve">17.3 Zamawiający może przed upływem terminu składania ofert zmienić treść SIWZ. Zmianę SIWZ zamawiający przekaże niezwłocznie wykonawcom, którym przekazano SIWZ oraz zamieści tę zmianę na własnej stronie internetowej http://ostrowite.samorzady.pl. </w:t>
      </w:r>
    </w:p>
    <w:p w:rsidR="005A6D80" w:rsidRDefault="00524E77" w:rsidP="00BB42C0">
      <w:pPr>
        <w:ind w:left="-5" w:right="15"/>
        <w:jc w:val="both"/>
      </w:pPr>
      <w:r>
        <w:t xml:space="preserve">17.4 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 http://ostrowite.samorzady.pl. </w:t>
      </w:r>
    </w:p>
    <w:p w:rsidR="005A6D80" w:rsidRDefault="00524E77" w:rsidP="00BB42C0">
      <w:pPr>
        <w:spacing w:after="162"/>
        <w:ind w:left="-5" w:right="15"/>
        <w:jc w:val="both"/>
      </w:pPr>
      <w:r>
        <w:t xml:space="preserve">17.5 W przypadku rozbieżności pomiędzy treścią SIWZ a treścią udzielonych wyjaśnień i zmian, jako obowiązującą należy przyjąć treść informacji zawierającej późniejsze oświadczenie zamawiającego. </w:t>
      </w:r>
    </w:p>
    <w:p w:rsidR="005A6D80" w:rsidRDefault="00524E77" w:rsidP="00BB42C0">
      <w:pPr>
        <w:spacing w:after="0" w:line="259" w:lineRule="auto"/>
        <w:ind w:left="0" w:firstLine="0"/>
        <w:jc w:val="both"/>
      </w:pPr>
      <w:r>
        <w:t xml:space="preserve"> </w:t>
      </w:r>
    </w:p>
    <w:p w:rsidR="005A6D80" w:rsidRPr="007C7CC8" w:rsidRDefault="00524E77" w:rsidP="00BB42C0">
      <w:pPr>
        <w:spacing w:line="265" w:lineRule="auto"/>
        <w:ind w:left="-5"/>
        <w:jc w:val="both"/>
        <w:rPr>
          <w:color w:val="FF0000"/>
          <w:highlight w:val="lightGray"/>
        </w:rPr>
      </w:pPr>
      <w:r w:rsidRPr="007C7CC8">
        <w:rPr>
          <w:b/>
          <w:color w:val="FF0000"/>
          <w:highlight w:val="lightGray"/>
        </w:rPr>
        <w:lastRenderedPageBreak/>
        <w:t xml:space="preserve">ROZDZIAŁ XVIII. </w:t>
      </w:r>
    </w:p>
    <w:p w:rsidR="005A6D80" w:rsidRDefault="00524E77" w:rsidP="00BB42C0">
      <w:pPr>
        <w:spacing w:line="265" w:lineRule="auto"/>
        <w:ind w:left="-5"/>
        <w:jc w:val="both"/>
      </w:pPr>
      <w:r w:rsidRPr="007C7CC8">
        <w:rPr>
          <w:b/>
          <w:color w:val="FF0000"/>
          <w:highlight w:val="lightGray"/>
        </w:rPr>
        <w:t>INFORMACJE O SPOSOBIE POROZUMIEWANIA SIĘ ZAMAWIAJĄCEGO Z WYKONAWCAMI</w:t>
      </w:r>
      <w:r w:rsidRPr="007C7CC8">
        <w:rPr>
          <w:b/>
          <w:color w:val="FF0000"/>
        </w:rPr>
        <w:t xml:space="preserve"> </w:t>
      </w:r>
      <w:r>
        <w:t xml:space="preserve">18.1Postępowanie jest prowadzone w języku polskim. </w:t>
      </w:r>
    </w:p>
    <w:p w:rsidR="005A6D80" w:rsidRDefault="00524E77" w:rsidP="00BB42C0">
      <w:pPr>
        <w:ind w:left="-5" w:right="636"/>
        <w:jc w:val="both"/>
      </w:pPr>
      <w:r>
        <w:t xml:space="preserve">18.2W postępowaniu o udzielenie zamówienia oświadczenia, wnioski, zawiadomienia oraz informacje (zwane dalej „korespondencją") zamawiający i wykonawcy przekazują pisemnie lub za pomocą faksu lub drogą elektroniczną. </w:t>
      </w:r>
    </w:p>
    <w:p w:rsidR="005A6D80" w:rsidRDefault="00524E77" w:rsidP="00BB42C0">
      <w:pPr>
        <w:ind w:left="-5" w:right="15"/>
        <w:jc w:val="both"/>
      </w:pPr>
      <w:r>
        <w:t xml:space="preserve">18.3Jeżeli zamawiający lub wykonawca przekazują korespondencję za pomocą faksu lub drogą elektroniczną, każda ze stron na żądanie drugiej strony potwierdza fakt jej otrzymania. </w:t>
      </w:r>
    </w:p>
    <w:p w:rsidR="005A6D80" w:rsidRDefault="00524E77" w:rsidP="00BB42C0">
      <w:pPr>
        <w:ind w:left="-5" w:right="15"/>
        <w:jc w:val="both"/>
      </w:pPr>
      <w:r>
        <w:t xml:space="preserve">18.4W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 </w:t>
      </w:r>
    </w:p>
    <w:p w:rsidR="005A6D80" w:rsidRDefault="00524E77" w:rsidP="00BB42C0">
      <w:pPr>
        <w:ind w:left="-5" w:right="772"/>
        <w:jc w:val="both"/>
      </w:pPr>
      <w:r>
        <w:t xml:space="preserve">18.5Korespondencję związaną z niniejszym postępowaniem należy kierować na adres: </w:t>
      </w:r>
      <w:r>
        <w:rPr>
          <w:b/>
        </w:rPr>
        <w:t xml:space="preserve">Szkoła Podstawowa im. Ludwiki Jakubowicz w Ostrowitem, </w:t>
      </w:r>
    </w:p>
    <w:p w:rsidR="007C7CC8" w:rsidRDefault="00524E77" w:rsidP="00BB42C0">
      <w:pPr>
        <w:pStyle w:val="Nagwek1"/>
        <w:ind w:left="-5" w:right="5867"/>
        <w:jc w:val="both"/>
      </w:pPr>
      <w:r>
        <w:t xml:space="preserve">ul. Szkolna 4, 62-402 Ostrowite  tel./fax. 63 274 30 41 </w:t>
      </w:r>
    </w:p>
    <w:p w:rsidR="005A6D80" w:rsidRDefault="00524E77" w:rsidP="00BB42C0">
      <w:pPr>
        <w:pStyle w:val="Nagwek1"/>
        <w:ind w:left="-5" w:right="5867"/>
        <w:jc w:val="both"/>
      </w:pPr>
      <w:r>
        <w:t xml:space="preserve"> </w:t>
      </w:r>
      <w:r>
        <w:rPr>
          <w:b w:val="0"/>
        </w:rPr>
        <w:t xml:space="preserve">e-mail: spostrowite@poczta.onet.pl </w:t>
      </w:r>
    </w:p>
    <w:p w:rsidR="007C7CC8" w:rsidRDefault="00524E77" w:rsidP="00BB42C0">
      <w:pPr>
        <w:spacing w:after="159"/>
        <w:ind w:left="-5" w:right="2380"/>
        <w:jc w:val="both"/>
      </w:pPr>
      <w:r>
        <w:t>18.6. Osoba uprawniona do porozumiewania się z wykonawcami:</w:t>
      </w:r>
    </w:p>
    <w:p w:rsidR="005A6D80" w:rsidRDefault="00524E77" w:rsidP="00BB42C0">
      <w:pPr>
        <w:spacing w:after="159"/>
        <w:ind w:left="-5" w:right="2380"/>
        <w:jc w:val="both"/>
      </w:pPr>
      <w:r>
        <w:t xml:space="preserve"> </w:t>
      </w:r>
      <w:r>
        <w:rPr>
          <w:b/>
        </w:rPr>
        <w:t xml:space="preserve">Dyrektor szkoły - Pani Jadwiga Wojdak – tel. 62 276 51 42 </w:t>
      </w:r>
    </w:p>
    <w:p w:rsidR="005A6D80" w:rsidRDefault="00524E77" w:rsidP="00BB42C0">
      <w:pPr>
        <w:spacing w:after="0" w:line="259" w:lineRule="auto"/>
        <w:ind w:left="0" w:firstLine="0"/>
        <w:jc w:val="both"/>
      </w:pPr>
      <w:r>
        <w:rPr>
          <w:b/>
        </w:rPr>
        <w:t xml:space="preserve"> </w:t>
      </w:r>
    </w:p>
    <w:p w:rsidR="005A6D80" w:rsidRPr="007C7CC8" w:rsidRDefault="00524E77" w:rsidP="00BB42C0">
      <w:pPr>
        <w:spacing w:line="265" w:lineRule="auto"/>
        <w:ind w:left="-5"/>
        <w:jc w:val="both"/>
        <w:rPr>
          <w:color w:val="FF0000"/>
          <w:highlight w:val="lightGray"/>
        </w:rPr>
      </w:pPr>
      <w:r w:rsidRPr="007C7CC8">
        <w:rPr>
          <w:b/>
          <w:color w:val="FF0000"/>
          <w:highlight w:val="lightGray"/>
        </w:rPr>
        <w:t xml:space="preserve">ROZDZIAŁ XIX. </w:t>
      </w:r>
    </w:p>
    <w:p w:rsidR="005A6D80" w:rsidRPr="007C7CC8" w:rsidRDefault="00524E77" w:rsidP="00BB42C0">
      <w:pPr>
        <w:spacing w:line="265" w:lineRule="auto"/>
        <w:ind w:left="-5"/>
        <w:jc w:val="both"/>
        <w:rPr>
          <w:color w:val="FF0000"/>
        </w:rPr>
      </w:pPr>
      <w:r w:rsidRPr="007C7CC8">
        <w:rPr>
          <w:b/>
          <w:color w:val="FF0000"/>
          <w:highlight w:val="lightGray"/>
        </w:rPr>
        <w:t>POUCZENIE O ŚRODKACH OCHRONY PRAWNEJ</w:t>
      </w:r>
      <w:r w:rsidRPr="007C7CC8">
        <w:rPr>
          <w:b/>
          <w:color w:val="FF0000"/>
        </w:rPr>
        <w:t xml:space="preserve"> </w:t>
      </w:r>
    </w:p>
    <w:p w:rsidR="007C7CC8" w:rsidRPr="002B73AF" w:rsidRDefault="007C7CC8" w:rsidP="007C7CC8">
      <w:pPr>
        <w:tabs>
          <w:tab w:val="left" w:pos="284"/>
        </w:tabs>
        <w:spacing w:before="240" w:after="120" w:line="276" w:lineRule="auto"/>
        <w:ind w:left="284"/>
        <w:jc w:val="both"/>
      </w:pPr>
      <w:r w:rsidRPr="002B73AF">
        <w:rPr>
          <w:b/>
        </w:rPr>
        <w:t>1</w:t>
      </w:r>
      <w:r>
        <w:rPr>
          <w:b/>
        </w:rPr>
        <w:t>9</w:t>
      </w:r>
      <w:r w:rsidRPr="002B73AF">
        <w:rPr>
          <w:b/>
        </w:rPr>
        <w:t>.1.</w:t>
      </w:r>
      <w:r w:rsidRPr="002B73AF">
        <w:t xml:space="preserve">Szczegółowe zasady korzystania  ze środków  ochrony prawnej opisane są w Dziale VI </w:t>
      </w:r>
      <w:proofErr w:type="spellStart"/>
      <w:r w:rsidRPr="002B73AF">
        <w:t>Pzp</w:t>
      </w:r>
      <w:proofErr w:type="spellEnd"/>
      <w:r w:rsidRPr="002B73AF">
        <w:t>.</w:t>
      </w:r>
    </w:p>
    <w:p w:rsidR="007C7CC8" w:rsidRDefault="007C7CC8" w:rsidP="007C7CC8">
      <w:pPr>
        <w:tabs>
          <w:tab w:val="left" w:pos="284"/>
        </w:tabs>
        <w:spacing w:before="240" w:after="120" w:line="276" w:lineRule="auto"/>
        <w:ind w:left="284"/>
        <w:jc w:val="both"/>
      </w:pPr>
      <w:r w:rsidRPr="002B73AF">
        <w:rPr>
          <w:b/>
        </w:rPr>
        <w:t>1</w:t>
      </w:r>
      <w:r>
        <w:rPr>
          <w:b/>
        </w:rPr>
        <w:t>9</w:t>
      </w:r>
      <w:r w:rsidRPr="002B73AF">
        <w:rPr>
          <w:b/>
        </w:rPr>
        <w:t>.2.</w:t>
      </w:r>
      <w:r>
        <w:t xml:space="preserve">W związku z treścią art.180 ust.2 </w:t>
      </w:r>
      <w:proofErr w:type="spellStart"/>
      <w:r>
        <w:t>Pzp</w:t>
      </w:r>
      <w:proofErr w:type="spellEnd"/>
      <w:r>
        <w:t xml:space="preserve"> uwagi na wartość zamówienia, w przedmiotowym postępowaniu odwołanie  przysługuje  wobec czynności: </w:t>
      </w:r>
    </w:p>
    <w:p w:rsidR="007C7CC8" w:rsidRPr="00527C26" w:rsidRDefault="007C7CC8" w:rsidP="007C7CC8">
      <w:pPr>
        <w:numPr>
          <w:ilvl w:val="0"/>
          <w:numId w:val="19"/>
        </w:numPr>
        <w:tabs>
          <w:tab w:val="left" w:pos="567"/>
        </w:tabs>
        <w:spacing w:after="0" w:line="276" w:lineRule="auto"/>
        <w:ind w:left="709" w:hanging="425"/>
      </w:pPr>
      <w:r w:rsidRPr="00527C26">
        <w:t>określenia warunków udziału w postępowaniu;</w:t>
      </w:r>
    </w:p>
    <w:p w:rsidR="007C7CC8" w:rsidRPr="00527C26" w:rsidRDefault="007C7CC8" w:rsidP="007C7CC8">
      <w:pPr>
        <w:numPr>
          <w:ilvl w:val="0"/>
          <w:numId w:val="19"/>
        </w:numPr>
        <w:tabs>
          <w:tab w:val="left" w:pos="567"/>
        </w:tabs>
        <w:spacing w:after="0" w:line="276" w:lineRule="auto"/>
        <w:ind w:left="709" w:hanging="425"/>
      </w:pPr>
      <w:r w:rsidRPr="00527C26">
        <w:t>wykluczenia odwołującego z postępowania o udzielenie zamówienia;</w:t>
      </w:r>
    </w:p>
    <w:p w:rsidR="007C7CC8" w:rsidRPr="00527C26" w:rsidRDefault="007C7CC8" w:rsidP="007C7CC8">
      <w:pPr>
        <w:numPr>
          <w:ilvl w:val="0"/>
          <w:numId w:val="19"/>
        </w:numPr>
        <w:tabs>
          <w:tab w:val="left" w:pos="567"/>
        </w:tabs>
        <w:spacing w:after="0" w:line="276" w:lineRule="auto"/>
        <w:ind w:left="709" w:hanging="425"/>
      </w:pPr>
      <w:r w:rsidRPr="00527C26">
        <w:t>odrzucenia oferty odwołującego;</w:t>
      </w:r>
    </w:p>
    <w:p w:rsidR="007C7CC8" w:rsidRPr="00527C26" w:rsidRDefault="007C7CC8" w:rsidP="007C7CC8">
      <w:pPr>
        <w:numPr>
          <w:ilvl w:val="0"/>
          <w:numId w:val="19"/>
        </w:numPr>
        <w:tabs>
          <w:tab w:val="left" w:pos="567"/>
        </w:tabs>
        <w:spacing w:after="0" w:line="276" w:lineRule="auto"/>
        <w:ind w:left="709" w:hanging="425"/>
      </w:pPr>
      <w:r w:rsidRPr="00527C26">
        <w:t>opisu przedmiotu zamówienia;</w:t>
      </w:r>
    </w:p>
    <w:p w:rsidR="007C7CC8" w:rsidRPr="00ED6320" w:rsidRDefault="007C7CC8" w:rsidP="007C7CC8">
      <w:pPr>
        <w:numPr>
          <w:ilvl w:val="0"/>
          <w:numId w:val="19"/>
        </w:numPr>
        <w:tabs>
          <w:tab w:val="left" w:pos="567"/>
        </w:tabs>
        <w:spacing w:after="120" w:line="276" w:lineRule="auto"/>
        <w:ind w:left="709" w:hanging="425"/>
      </w:pPr>
      <w:r w:rsidRPr="00527C26">
        <w:t>wyboru najkorzystniejszej oferty.</w:t>
      </w:r>
    </w:p>
    <w:p w:rsidR="007C7CC8" w:rsidRDefault="007C7CC8" w:rsidP="007C7CC8">
      <w:pPr>
        <w:tabs>
          <w:tab w:val="left" w:pos="426"/>
          <w:tab w:val="left" w:pos="1134"/>
        </w:tabs>
        <w:autoSpaceDE w:val="0"/>
        <w:autoSpaceDN w:val="0"/>
        <w:adjustRightInd w:val="0"/>
        <w:spacing w:line="276" w:lineRule="auto"/>
        <w:ind w:left="425" w:hanging="425"/>
        <w:jc w:val="both"/>
        <w:rPr>
          <w:bCs/>
        </w:rPr>
      </w:pPr>
      <w:r w:rsidRPr="002B73AF">
        <w:rPr>
          <w:b/>
        </w:rPr>
        <w:t>1</w:t>
      </w:r>
      <w:r>
        <w:rPr>
          <w:b/>
        </w:rPr>
        <w:t>9</w:t>
      </w:r>
      <w:r w:rsidRPr="002B73AF">
        <w:rPr>
          <w:b/>
        </w:rPr>
        <w:t>.3.</w:t>
      </w:r>
      <w:r>
        <w:t xml:space="preserve"> Zgodnie z art.  181 ust. 1 </w:t>
      </w:r>
      <w:proofErr w:type="spellStart"/>
      <w:r>
        <w:t>pzp</w:t>
      </w:r>
      <w:proofErr w:type="spellEnd"/>
      <w:r>
        <w:t xml:space="preserve"> Wykonawca  może w  terminie przewidzianym do wniesienia odwołania poinformować  Zamawiającego o niezgodnej z  przepisami ustawy czynności podjętej przez niego lub zaniechaniu czynności , do której  jest on zobowiązany na podstawie ustawy  </w:t>
      </w:r>
      <w:proofErr w:type="spellStart"/>
      <w:r>
        <w:t>pzp</w:t>
      </w:r>
      <w:proofErr w:type="spellEnd"/>
      <w:r>
        <w:t>, na które nie przysługuje odwołanie</w:t>
      </w:r>
      <w:r w:rsidRPr="00527C26">
        <w:rPr>
          <w:bCs/>
        </w:rPr>
        <w:t xml:space="preserve"> </w:t>
      </w:r>
      <w:r>
        <w:rPr>
          <w:bCs/>
        </w:rPr>
        <w:t>na podstawie  art. 180 ust.2pzp.</w:t>
      </w:r>
    </w:p>
    <w:p w:rsidR="005A6D80" w:rsidRDefault="00524E77" w:rsidP="00BB42C0">
      <w:pPr>
        <w:spacing w:after="0" w:line="259" w:lineRule="auto"/>
        <w:ind w:left="0" w:firstLine="0"/>
        <w:jc w:val="both"/>
      </w:pPr>
      <w:r>
        <w:t xml:space="preserve"> </w:t>
      </w:r>
    </w:p>
    <w:p w:rsidR="005A6D80" w:rsidRDefault="00524E77" w:rsidP="00BB42C0">
      <w:pPr>
        <w:spacing w:line="265" w:lineRule="auto"/>
        <w:ind w:left="-5"/>
        <w:jc w:val="both"/>
      </w:pPr>
      <w:r>
        <w:rPr>
          <w:b/>
        </w:rPr>
        <w:t xml:space="preserve">ROZDZIAŁ XX. </w:t>
      </w:r>
    </w:p>
    <w:p w:rsidR="005A6D80" w:rsidRDefault="00524E77" w:rsidP="00BB42C0">
      <w:pPr>
        <w:spacing w:line="265" w:lineRule="auto"/>
        <w:ind w:left="-5"/>
        <w:jc w:val="both"/>
      </w:pPr>
      <w:r>
        <w:rPr>
          <w:b/>
        </w:rPr>
        <w:t xml:space="preserve">ZAŁĄCZNIKI DO SIWZ </w:t>
      </w:r>
    </w:p>
    <w:p w:rsidR="005A6D80" w:rsidRDefault="00524E77" w:rsidP="00BB42C0">
      <w:pPr>
        <w:ind w:left="-5" w:right="15"/>
        <w:jc w:val="both"/>
      </w:pPr>
      <w:r>
        <w:t xml:space="preserve">Załącznik nr 1 – Formularz oferty – część 1 zamówienia </w:t>
      </w:r>
    </w:p>
    <w:p w:rsidR="005A6D80" w:rsidRDefault="00524E77" w:rsidP="00BB42C0">
      <w:pPr>
        <w:ind w:left="-5" w:right="15"/>
        <w:jc w:val="both"/>
      </w:pPr>
      <w:r>
        <w:t xml:space="preserve">Załącznik nr 2 – Oświadczenie o spełnianiu warunków udziału w postępowaniu </w:t>
      </w:r>
    </w:p>
    <w:p w:rsidR="005A6D80" w:rsidRDefault="00524E77" w:rsidP="00BB42C0">
      <w:pPr>
        <w:ind w:left="-5" w:right="15"/>
        <w:jc w:val="both"/>
      </w:pPr>
      <w:r>
        <w:t xml:space="preserve">Załącznik nr 3 – Oświadczenie o braku podstaw do wykluczenia z postępowania </w:t>
      </w:r>
    </w:p>
    <w:p w:rsidR="005A6D80" w:rsidRDefault="00524E77" w:rsidP="00BB42C0">
      <w:pPr>
        <w:ind w:left="-5" w:right="15"/>
        <w:jc w:val="both"/>
      </w:pPr>
      <w:r>
        <w:t xml:space="preserve">Załącznik nr 4 – Oświadczenie o przynależności do grupy kapitałowej </w:t>
      </w:r>
    </w:p>
    <w:p w:rsidR="005A6D80" w:rsidRDefault="00524E77" w:rsidP="00BB42C0">
      <w:pPr>
        <w:ind w:left="-5"/>
        <w:jc w:val="both"/>
      </w:pPr>
      <w:r>
        <w:t xml:space="preserve">Załącznik nr 5 – Istotne postanowienia umowy </w:t>
      </w:r>
    </w:p>
    <w:p w:rsidR="005A6D80" w:rsidRDefault="00524E77" w:rsidP="00BB42C0">
      <w:pPr>
        <w:ind w:left="-5" w:right="15"/>
        <w:jc w:val="both"/>
      </w:pPr>
      <w:r>
        <w:lastRenderedPageBreak/>
        <w:t xml:space="preserve">Załącznik nr 6 – Wykaz dostaw </w:t>
      </w:r>
    </w:p>
    <w:p w:rsidR="005A6D80" w:rsidRDefault="005A6D80" w:rsidP="00BB42C0">
      <w:pPr>
        <w:spacing w:after="158" w:line="259" w:lineRule="auto"/>
        <w:ind w:left="0" w:firstLine="0"/>
        <w:jc w:val="both"/>
      </w:pPr>
    </w:p>
    <w:p w:rsidR="005A6D80" w:rsidRDefault="00524E77" w:rsidP="00BB42C0">
      <w:pPr>
        <w:spacing w:after="160" w:line="259" w:lineRule="auto"/>
        <w:ind w:left="0" w:firstLine="0"/>
        <w:jc w:val="both"/>
      </w:pPr>
      <w:r>
        <w:t xml:space="preserve"> </w:t>
      </w:r>
    </w:p>
    <w:p w:rsidR="005A6D80" w:rsidRDefault="00524E77" w:rsidP="00BB42C0">
      <w:pPr>
        <w:spacing w:after="172" w:line="259" w:lineRule="auto"/>
        <w:ind w:left="0" w:firstLine="0"/>
        <w:jc w:val="both"/>
      </w:pPr>
      <w:r>
        <w:t xml:space="preserve"> </w:t>
      </w:r>
    </w:p>
    <w:p w:rsidR="005A6D80" w:rsidRDefault="00524E77" w:rsidP="00BB42C0">
      <w:pPr>
        <w:tabs>
          <w:tab w:val="center" w:pos="708"/>
          <w:tab w:val="center" w:pos="1416"/>
          <w:tab w:val="center" w:pos="2124"/>
          <w:tab w:val="center" w:pos="2833"/>
          <w:tab w:val="center" w:pos="3541"/>
          <w:tab w:val="center" w:pos="4249"/>
          <w:tab w:val="center" w:pos="4957"/>
          <w:tab w:val="center" w:pos="5665"/>
          <w:tab w:val="center" w:pos="7071"/>
        </w:tabs>
        <w:spacing w:after="175" w:line="259" w:lineRule="auto"/>
        <w:ind w:left="0" w:firstLine="0"/>
        <w:jc w:val="both"/>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color w:val="FF0000"/>
        </w:rPr>
        <w:t xml:space="preserve">Dyrektor Szkoły </w:t>
      </w:r>
    </w:p>
    <w:p w:rsidR="005A6D80" w:rsidRDefault="00524E77" w:rsidP="00BB42C0">
      <w:pPr>
        <w:tabs>
          <w:tab w:val="center" w:pos="708"/>
          <w:tab w:val="center" w:pos="1416"/>
          <w:tab w:val="center" w:pos="2124"/>
          <w:tab w:val="center" w:pos="2833"/>
          <w:tab w:val="center" w:pos="3541"/>
          <w:tab w:val="center" w:pos="4249"/>
          <w:tab w:val="center" w:pos="4957"/>
          <w:tab w:val="center" w:pos="6805"/>
        </w:tabs>
        <w:spacing w:after="0" w:line="259" w:lineRule="auto"/>
        <w:ind w:left="0" w:firstLine="0"/>
        <w:jc w:val="both"/>
      </w:pP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 Jadwiga Wojdak </w:t>
      </w:r>
    </w:p>
    <w:sectPr w:rsidR="005A6D80">
      <w:headerReference w:type="default" r:id="rId16"/>
      <w:footerReference w:type="default" r:id="rId17"/>
      <w:pgSz w:w="11906" w:h="16838"/>
      <w:pgMar w:top="1459" w:right="1414" w:bottom="147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01E" w:rsidRDefault="004E501E" w:rsidP="00A871ED">
      <w:pPr>
        <w:spacing w:after="0" w:line="240" w:lineRule="auto"/>
      </w:pPr>
      <w:r>
        <w:separator/>
      </w:r>
    </w:p>
  </w:endnote>
  <w:endnote w:type="continuationSeparator" w:id="0">
    <w:p w:rsidR="004E501E" w:rsidRDefault="004E501E" w:rsidP="00A87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557371"/>
      <w:docPartObj>
        <w:docPartGallery w:val="Page Numbers (Bottom of Page)"/>
        <w:docPartUnique/>
      </w:docPartObj>
    </w:sdtPr>
    <w:sdtEndPr/>
    <w:sdtContent>
      <w:p w:rsidR="00A871ED" w:rsidRDefault="00A871ED">
        <w:pPr>
          <w:pStyle w:val="Stopka"/>
          <w:jc w:val="right"/>
        </w:pPr>
        <w:r>
          <w:fldChar w:fldCharType="begin"/>
        </w:r>
        <w:r>
          <w:instrText>PAGE   \* MERGEFORMAT</w:instrText>
        </w:r>
        <w:r>
          <w:fldChar w:fldCharType="separate"/>
        </w:r>
        <w:r>
          <w:t>2</w:t>
        </w:r>
        <w:r>
          <w:fldChar w:fldCharType="end"/>
        </w:r>
      </w:p>
    </w:sdtContent>
  </w:sdt>
  <w:p w:rsidR="00A871ED" w:rsidRDefault="00A871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01E" w:rsidRDefault="004E501E" w:rsidP="00A871ED">
      <w:pPr>
        <w:spacing w:after="0" w:line="240" w:lineRule="auto"/>
      </w:pPr>
      <w:r>
        <w:separator/>
      </w:r>
    </w:p>
  </w:footnote>
  <w:footnote w:type="continuationSeparator" w:id="0">
    <w:p w:rsidR="004E501E" w:rsidRDefault="004E501E" w:rsidP="00A87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1ED" w:rsidRPr="001D19FD" w:rsidRDefault="00A871ED" w:rsidP="00A871ED">
    <w:pPr>
      <w:jc w:val="center"/>
      <w:rPr>
        <w:color w:val="2E74B5" w:themeColor="accent5" w:themeShade="BF"/>
        <w:sz w:val="26"/>
        <w:szCs w:val="26"/>
        <w:u w:val="single"/>
      </w:rPr>
    </w:pPr>
    <w:r w:rsidRPr="001D19FD">
      <w:rPr>
        <w:color w:val="2E74B5" w:themeColor="accent5" w:themeShade="BF"/>
        <w:sz w:val="26"/>
        <w:szCs w:val="26"/>
        <w:u w:val="single"/>
      </w:rPr>
      <w:t>,, Dostawa oleju opałowego grzewczego do kotłowni olejowej Szkoły Podstawowej im. Ludwiki Jakubowicz w Ostrowitem  ’’</w:t>
    </w:r>
  </w:p>
  <w:p w:rsidR="00A871ED" w:rsidRDefault="00A871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7D7A"/>
    <w:multiLevelType w:val="hybridMultilevel"/>
    <w:tmpl w:val="1CB6B0D2"/>
    <w:lvl w:ilvl="0" w:tplc="1D7C888A">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F2CF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0C91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0032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D07A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16777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226F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C897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68A0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34344C"/>
    <w:multiLevelType w:val="hybridMultilevel"/>
    <w:tmpl w:val="E542DBBA"/>
    <w:lvl w:ilvl="0" w:tplc="E70692B0">
      <w:start w:val="4"/>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FA92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CC8CE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9891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66D4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16DE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7030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8470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68FA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1101A4"/>
    <w:multiLevelType w:val="multilevel"/>
    <w:tmpl w:val="1D0EFA34"/>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EE536A"/>
    <w:multiLevelType w:val="hybridMultilevel"/>
    <w:tmpl w:val="ADD43746"/>
    <w:lvl w:ilvl="0" w:tplc="DAC40D22">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4C29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30CE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226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260C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281B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FEEF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10FF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9EB2E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5035BE"/>
    <w:multiLevelType w:val="multilevel"/>
    <w:tmpl w:val="FEF6D41A"/>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5849BF"/>
    <w:multiLevelType w:val="hybridMultilevel"/>
    <w:tmpl w:val="AFA25070"/>
    <w:lvl w:ilvl="0" w:tplc="6CCC3E56">
      <w:start w:val="2"/>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D67C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2E0A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B00D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5CA0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C214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6E6E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146CF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D6DE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8B5D69"/>
    <w:multiLevelType w:val="hybridMultilevel"/>
    <w:tmpl w:val="96C6C584"/>
    <w:lvl w:ilvl="0" w:tplc="0BB0D88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0A1F6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C0201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8E6A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F88A0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E4BD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064B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3444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1C47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6C089E"/>
    <w:multiLevelType w:val="hybridMultilevel"/>
    <w:tmpl w:val="7E9EF2FE"/>
    <w:lvl w:ilvl="0" w:tplc="7EE21656">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4210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20815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70A5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68E4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E274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2863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E41F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60E6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362F5D1B"/>
    <w:multiLevelType w:val="multilevel"/>
    <w:tmpl w:val="371A5C22"/>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631D86"/>
    <w:multiLevelType w:val="hybridMultilevel"/>
    <w:tmpl w:val="BCB88376"/>
    <w:lvl w:ilvl="0" w:tplc="BE3C8BC8">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26EC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D852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14F0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083AF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0AF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2090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B452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5687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D252DD"/>
    <w:multiLevelType w:val="hybridMultilevel"/>
    <w:tmpl w:val="5614B2D0"/>
    <w:lvl w:ilvl="0" w:tplc="82206CD2">
      <w:start w:val="2"/>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38DC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2294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C034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1E08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C46C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0E821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866D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7C83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3624AA5"/>
    <w:multiLevelType w:val="multilevel"/>
    <w:tmpl w:val="BE0C6F68"/>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6"/>
      <w:numFmt w:val="decimal"/>
      <w:lvlRestart w:val="0"/>
      <w:lvlText w:val="%1.%2"/>
      <w:lvlJc w:val="left"/>
      <w:pPr>
        <w:ind w:left="1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5A0107"/>
    <w:multiLevelType w:val="multilevel"/>
    <w:tmpl w:val="1F5EA80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2375D3F"/>
    <w:multiLevelType w:val="multilevel"/>
    <w:tmpl w:val="C6AAEBFE"/>
    <w:lvl w:ilvl="0">
      <w:start w:val="15"/>
      <w:numFmt w:val="decimal"/>
      <w:lvlText w:val="%1."/>
      <w:lvlJc w:val="left"/>
      <w:pPr>
        <w:ind w:left="1035" w:hanging="360"/>
      </w:pPr>
      <w:rPr>
        <w:rFonts w:hint="default"/>
      </w:rPr>
    </w:lvl>
    <w:lvl w:ilvl="1">
      <w:start w:val="1"/>
      <w:numFmt w:val="decimal"/>
      <w:isLgl/>
      <w:lvlText w:val="%1.%2."/>
      <w:lvlJc w:val="left"/>
      <w:pPr>
        <w:ind w:left="525" w:hanging="525"/>
      </w:pPr>
      <w:rPr>
        <w:rFonts w:hint="default"/>
        <w:b/>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15" w15:restartNumberingAfterBreak="0">
    <w:nsid w:val="62692DF6"/>
    <w:multiLevelType w:val="hybridMultilevel"/>
    <w:tmpl w:val="1896A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90495B"/>
    <w:multiLevelType w:val="hybridMultilevel"/>
    <w:tmpl w:val="54442B4A"/>
    <w:lvl w:ilvl="0" w:tplc="89B8CE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A4B17C0"/>
    <w:multiLevelType w:val="hybridMultilevel"/>
    <w:tmpl w:val="C1BE45D8"/>
    <w:lvl w:ilvl="0" w:tplc="E342DB58">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E8B0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18E4D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D630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12C5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84F3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C18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9E6D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3431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D1E6FF6"/>
    <w:multiLevelType w:val="multilevel"/>
    <w:tmpl w:val="DC36BE8E"/>
    <w:lvl w:ilvl="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23210D"/>
    <w:multiLevelType w:val="hybridMultilevel"/>
    <w:tmpl w:val="5C9EAB3C"/>
    <w:lvl w:ilvl="0" w:tplc="ACA27254">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D6F2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441AC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1487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1482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24C2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861E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8A00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88A7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1BA408A"/>
    <w:multiLevelType w:val="hybridMultilevel"/>
    <w:tmpl w:val="3D1851E6"/>
    <w:lvl w:ilvl="0" w:tplc="4A121328">
      <w:start w:val="3"/>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5EFB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96A2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7487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E022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6CC4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DCD7A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9C13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2E3E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3304526"/>
    <w:multiLevelType w:val="hybridMultilevel"/>
    <w:tmpl w:val="108AC78A"/>
    <w:lvl w:ilvl="0" w:tplc="949A5C88">
      <w:start w:val="1"/>
      <w:numFmt w:val="decimal"/>
      <w:lvlText w:val="%1)"/>
      <w:lvlJc w:val="left"/>
      <w:pPr>
        <w:ind w:left="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17E145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084A06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1BE473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AE4E0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E1CB1E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C28E7F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50CBF6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70C9C4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4"/>
  </w:num>
  <w:num w:numId="3">
    <w:abstractNumId w:val="13"/>
  </w:num>
  <w:num w:numId="4">
    <w:abstractNumId w:val="2"/>
  </w:num>
  <w:num w:numId="5">
    <w:abstractNumId w:val="6"/>
  </w:num>
  <w:num w:numId="6">
    <w:abstractNumId w:val="5"/>
  </w:num>
  <w:num w:numId="7">
    <w:abstractNumId w:val="1"/>
  </w:num>
  <w:num w:numId="8">
    <w:abstractNumId w:val="20"/>
  </w:num>
  <w:num w:numId="9">
    <w:abstractNumId w:val="17"/>
  </w:num>
  <w:num w:numId="10">
    <w:abstractNumId w:val="11"/>
  </w:num>
  <w:num w:numId="11">
    <w:abstractNumId w:val="0"/>
  </w:num>
  <w:num w:numId="12">
    <w:abstractNumId w:val="12"/>
  </w:num>
  <w:num w:numId="13">
    <w:abstractNumId w:val="7"/>
  </w:num>
  <w:num w:numId="14">
    <w:abstractNumId w:val="18"/>
  </w:num>
  <w:num w:numId="15">
    <w:abstractNumId w:val="21"/>
  </w:num>
  <w:num w:numId="16">
    <w:abstractNumId w:val="9"/>
  </w:num>
  <w:num w:numId="17">
    <w:abstractNumId w:val="19"/>
  </w:num>
  <w:num w:numId="18">
    <w:abstractNumId w:val="3"/>
  </w:num>
  <w:num w:numId="19">
    <w:abstractNumId w:val="8"/>
  </w:num>
  <w:num w:numId="20">
    <w:abstractNumId w:val="14"/>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80"/>
    <w:rsid w:val="00062C82"/>
    <w:rsid w:val="001967F8"/>
    <w:rsid w:val="00196EF7"/>
    <w:rsid w:val="002C0DF1"/>
    <w:rsid w:val="002E2517"/>
    <w:rsid w:val="003A2EAC"/>
    <w:rsid w:val="004E501E"/>
    <w:rsid w:val="004F05C9"/>
    <w:rsid w:val="00512734"/>
    <w:rsid w:val="00524E77"/>
    <w:rsid w:val="005325F9"/>
    <w:rsid w:val="005A6D80"/>
    <w:rsid w:val="005F661F"/>
    <w:rsid w:val="006640B8"/>
    <w:rsid w:val="00697256"/>
    <w:rsid w:val="007C7CC8"/>
    <w:rsid w:val="00A02C5A"/>
    <w:rsid w:val="00A76A9A"/>
    <w:rsid w:val="00A871ED"/>
    <w:rsid w:val="00A94ED3"/>
    <w:rsid w:val="00B8794B"/>
    <w:rsid w:val="00BB42C0"/>
    <w:rsid w:val="00F21980"/>
    <w:rsid w:val="00F50410"/>
    <w:rsid w:val="00F929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2ABD"/>
  <w15:docId w15:val="{E434D998-667B-4A13-B5D4-7BE1FB2C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58" w:lineRule="auto"/>
      <w:ind w:left="10" w:hanging="10"/>
    </w:pPr>
    <w:rPr>
      <w:rFonts w:ascii="Calibri" w:eastAsia="Calibri" w:hAnsi="Calibri" w:cs="Calibri"/>
      <w:color w:val="000000"/>
    </w:rPr>
  </w:style>
  <w:style w:type="paragraph" w:styleId="Nagwek1">
    <w:name w:val="heading 1"/>
    <w:next w:val="Normalny"/>
    <w:link w:val="Nagwek1Znak"/>
    <w:uiPriority w:val="9"/>
    <w:qFormat/>
    <w:pPr>
      <w:keepNext/>
      <w:keepLines/>
      <w:spacing w:after="1" w:line="258" w:lineRule="auto"/>
      <w:ind w:left="10" w:hanging="10"/>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Preambuła"/>
    <w:basedOn w:val="Normalny"/>
    <w:link w:val="AkapitzlistZnak"/>
    <w:uiPriority w:val="34"/>
    <w:qFormat/>
    <w:rsid w:val="004F05C9"/>
    <w:pPr>
      <w:ind w:left="720"/>
      <w:contextualSpacing/>
    </w:pPr>
  </w:style>
  <w:style w:type="paragraph" w:styleId="Bezodstpw">
    <w:name w:val="No Spacing"/>
    <w:uiPriority w:val="1"/>
    <w:qFormat/>
    <w:rsid w:val="00F21980"/>
    <w:pPr>
      <w:spacing w:after="0" w:line="240" w:lineRule="auto"/>
      <w:ind w:left="10" w:hanging="10"/>
    </w:pPr>
    <w:rPr>
      <w:rFonts w:ascii="Calibri" w:eastAsia="Calibri" w:hAnsi="Calibri" w:cs="Calibri"/>
      <w:color w:val="000000"/>
    </w:rPr>
  </w:style>
  <w:style w:type="paragraph" w:styleId="Tekstpodstawowy">
    <w:name w:val="Body Text"/>
    <w:basedOn w:val="Normalny"/>
    <w:link w:val="TekstpodstawowyZnak"/>
    <w:rsid w:val="002E2517"/>
    <w:pPr>
      <w:spacing w:after="0" w:line="240" w:lineRule="auto"/>
      <w:ind w:left="0" w:firstLine="0"/>
      <w:jc w:val="both"/>
    </w:pPr>
    <w:rPr>
      <w:rFonts w:ascii="Times New Roman" w:eastAsia="Times New Roman" w:hAnsi="Times New Roman" w:cs="Times New Roman"/>
      <w:color w:val="auto"/>
      <w:sz w:val="24"/>
      <w:szCs w:val="20"/>
    </w:rPr>
  </w:style>
  <w:style w:type="character" w:customStyle="1" w:styleId="TekstpodstawowyZnak">
    <w:name w:val="Tekst podstawowy Znak"/>
    <w:basedOn w:val="Domylnaczcionkaakapitu"/>
    <w:link w:val="Tekstpodstawowy"/>
    <w:qFormat/>
    <w:rsid w:val="002E2517"/>
    <w:rPr>
      <w:rFonts w:ascii="Times New Roman" w:eastAsia="Times New Roman" w:hAnsi="Times New Roman" w:cs="Times New Roman"/>
      <w:sz w:val="24"/>
      <w:szCs w:val="20"/>
    </w:rPr>
  </w:style>
  <w:style w:type="paragraph" w:customStyle="1" w:styleId="Default">
    <w:name w:val="Default"/>
    <w:rsid w:val="002E2517"/>
    <w:pPr>
      <w:autoSpaceDE w:val="0"/>
      <w:autoSpaceDN w:val="0"/>
      <w:adjustRightInd w:val="0"/>
      <w:spacing w:after="0" w:line="240" w:lineRule="auto"/>
    </w:pPr>
    <w:rPr>
      <w:rFonts w:ascii="Liberation Sans" w:eastAsia="Times New Roman" w:hAnsi="Liberation Sans" w:cs="Liberation Sans"/>
      <w:color w:val="000000"/>
      <w:sz w:val="24"/>
      <w:szCs w:val="24"/>
    </w:rPr>
  </w:style>
  <w:style w:type="character" w:customStyle="1" w:styleId="AkapitzlistZnak">
    <w:name w:val="Akapit z listą Znak"/>
    <w:aliases w:val="Preambuła Znak"/>
    <w:link w:val="Akapitzlist"/>
    <w:uiPriority w:val="34"/>
    <w:locked/>
    <w:rsid w:val="002E2517"/>
    <w:rPr>
      <w:rFonts w:ascii="Calibri" w:eastAsia="Calibri" w:hAnsi="Calibri" w:cs="Calibri"/>
      <w:color w:val="000000"/>
    </w:rPr>
  </w:style>
  <w:style w:type="character" w:styleId="Hipercze">
    <w:name w:val="Hyperlink"/>
    <w:basedOn w:val="Domylnaczcionkaakapitu"/>
    <w:uiPriority w:val="99"/>
    <w:unhideWhenUsed/>
    <w:rsid w:val="002C0DF1"/>
    <w:rPr>
      <w:color w:val="0563C1" w:themeColor="hyperlink"/>
      <w:u w:val="single"/>
    </w:rPr>
  </w:style>
  <w:style w:type="character" w:styleId="Nierozpoznanawzmianka">
    <w:name w:val="Unresolved Mention"/>
    <w:basedOn w:val="Domylnaczcionkaakapitu"/>
    <w:uiPriority w:val="99"/>
    <w:semiHidden/>
    <w:unhideWhenUsed/>
    <w:rsid w:val="002C0DF1"/>
    <w:rPr>
      <w:color w:val="605E5C"/>
      <w:shd w:val="clear" w:color="auto" w:fill="E1DFDD"/>
    </w:rPr>
  </w:style>
  <w:style w:type="paragraph" w:styleId="Tekstdymka">
    <w:name w:val="Balloon Text"/>
    <w:basedOn w:val="Normalny"/>
    <w:link w:val="TekstdymkaZnak"/>
    <w:uiPriority w:val="99"/>
    <w:semiHidden/>
    <w:unhideWhenUsed/>
    <w:rsid w:val="00A871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71ED"/>
    <w:rPr>
      <w:rFonts w:ascii="Segoe UI" w:eastAsia="Calibri" w:hAnsi="Segoe UI" w:cs="Segoe UI"/>
      <w:color w:val="000000"/>
      <w:sz w:val="18"/>
      <w:szCs w:val="18"/>
    </w:rPr>
  </w:style>
  <w:style w:type="paragraph" w:styleId="Nagwek">
    <w:name w:val="header"/>
    <w:basedOn w:val="Normalny"/>
    <w:link w:val="NagwekZnak"/>
    <w:uiPriority w:val="99"/>
    <w:unhideWhenUsed/>
    <w:rsid w:val="00A871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71ED"/>
    <w:rPr>
      <w:rFonts w:ascii="Calibri" w:eastAsia="Calibri" w:hAnsi="Calibri" w:cs="Calibri"/>
      <w:color w:val="000000"/>
    </w:rPr>
  </w:style>
  <w:style w:type="paragraph" w:styleId="Stopka">
    <w:name w:val="footer"/>
    <w:basedOn w:val="Normalny"/>
    <w:link w:val="StopkaZnak"/>
    <w:uiPriority w:val="99"/>
    <w:unhideWhenUsed/>
    <w:rsid w:val="00A871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71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strowite.pl/" TargetMode="External"/><Relationship Id="rId13" Type="http://schemas.openxmlformats.org/officeDocument/2006/relationships/hyperlink" Target="http://www.spostrowit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strowite.samorzady.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strowite.samorzady.pl/" TargetMode="External"/><Relationship Id="rId5" Type="http://schemas.openxmlformats.org/officeDocument/2006/relationships/webSettings" Target="webSettings.xml"/><Relationship Id="rId15" Type="http://schemas.openxmlformats.org/officeDocument/2006/relationships/hyperlink" Target="http://ostrowite.samorzady.pl/" TargetMode="External"/><Relationship Id="rId10" Type="http://schemas.openxmlformats.org/officeDocument/2006/relationships/hyperlink" Target="http://ostrowite.samorzady.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ostrowite.pl/" TargetMode="External"/><Relationship Id="rId14" Type="http://schemas.openxmlformats.org/officeDocument/2006/relationships/hyperlink" Target="http://ostrowite.samorzad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3275A-FA97-4E7E-A01B-929CADC3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17</Pages>
  <Words>6724</Words>
  <Characters>40344</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Wojciechowski</dc:creator>
  <cp:keywords/>
  <cp:lastModifiedBy>Anna Makowska</cp:lastModifiedBy>
  <cp:revision>10</cp:revision>
  <cp:lastPrinted>2019-11-21T07:55:00Z</cp:lastPrinted>
  <dcterms:created xsi:type="dcterms:W3CDTF">2019-11-07T14:05:00Z</dcterms:created>
  <dcterms:modified xsi:type="dcterms:W3CDTF">2019-11-21T10:51:00Z</dcterms:modified>
</cp:coreProperties>
</file>