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4" w:rsidRPr="00CB7AF4" w:rsidRDefault="001071D4" w:rsidP="001071D4">
      <w:pPr>
        <w:pStyle w:val="Tekstpodstawowy"/>
        <w:spacing w:after="0" w:line="312" w:lineRule="auto"/>
        <w:rPr>
          <w:rFonts w:cs="Times New Roman"/>
          <w:color w:val="000000"/>
          <w:sz w:val="20"/>
          <w:szCs w:val="20"/>
        </w:rPr>
      </w:pPr>
    </w:p>
    <w:p w:rsidR="001071D4" w:rsidRPr="00CB7AF4" w:rsidRDefault="001071D4" w:rsidP="001071D4">
      <w:pPr>
        <w:pStyle w:val="Nagwek1"/>
        <w:spacing w:before="0" w:after="0" w:line="480" w:lineRule="auto"/>
        <w:ind w:left="431" w:hanging="431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OGŁOSZENIE</w:t>
      </w:r>
    </w:p>
    <w:p w:rsidR="001071D4" w:rsidRPr="00E9079A" w:rsidRDefault="001071D4" w:rsidP="001071D4">
      <w:pPr>
        <w:pStyle w:val="Tekstpodstawowy"/>
        <w:numPr>
          <w:ilvl w:val="0"/>
          <w:numId w:val="1"/>
        </w:numPr>
        <w:spacing w:after="0" w:line="312" w:lineRule="auto"/>
        <w:ind w:left="0" w:hanging="6"/>
        <w:jc w:val="center"/>
        <w:rPr>
          <w:rFonts w:cs="Times New Roman"/>
          <w:b/>
          <w:color w:val="000000"/>
          <w:sz w:val="20"/>
          <w:szCs w:val="20"/>
        </w:rPr>
      </w:pPr>
      <w:r w:rsidRPr="00E9079A">
        <w:rPr>
          <w:rFonts w:cs="Times New Roman"/>
          <w:b/>
          <w:color w:val="000000"/>
          <w:sz w:val="20"/>
          <w:szCs w:val="20"/>
        </w:rPr>
        <w:t xml:space="preserve">o wyłożeniu do publicznego wglądu projektu miejscowego planu zagospodarowania przestrzennego </w:t>
      </w:r>
      <w:r w:rsidRPr="00E9079A">
        <w:rPr>
          <w:rFonts w:cs="Times New Roman"/>
          <w:b/>
          <w:bCs/>
          <w:color w:val="000000"/>
          <w:sz w:val="20"/>
          <w:szCs w:val="20"/>
        </w:rPr>
        <w:t xml:space="preserve">wybranych obrębów na obszarze </w:t>
      </w:r>
      <w:proofErr w:type="spellStart"/>
      <w:r w:rsidRPr="00E9079A">
        <w:rPr>
          <w:rFonts w:cs="Times New Roman"/>
          <w:b/>
          <w:bCs/>
          <w:color w:val="000000"/>
          <w:sz w:val="20"/>
          <w:szCs w:val="20"/>
        </w:rPr>
        <w:t>gminy</w:t>
      </w:r>
      <w:proofErr w:type="spellEnd"/>
      <w:r w:rsidRPr="00E9079A">
        <w:rPr>
          <w:rFonts w:cs="Times New Roman"/>
          <w:b/>
          <w:bCs/>
          <w:color w:val="000000"/>
          <w:sz w:val="20"/>
          <w:szCs w:val="20"/>
        </w:rPr>
        <w:t xml:space="preserve"> Ostrowite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E9079A">
        <w:rPr>
          <w:rFonts w:cs="Times New Roman"/>
          <w:b/>
          <w:color w:val="000000"/>
          <w:sz w:val="20"/>
          <w:szCs w:val="20"/>
        </w:rPr>
        <w:t>wraz z prognozą oddziaływania na środowisko</w:t>
      </w:r>
    </w:p>
    <w:p w:rsidR="001071D4" w:rsidRPr="00CB7AF4" w:rsidRDefault="001071D4" w:rsidP="001071D4">
      <w:pPr>
        <w:pStyle w:val="Tekstpodstawowy"/>
        <w:spacing w:after="0" w:line="312" w:lineRule="auto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ab/>
      </w:r>
    </w:p>
    <w:p w:rsidR="001071D4" w:rsidRPr="00CB7AF4" w:rsidRDefault="001071D4" w:rsidP="001071D4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 xml:space="preserve">Na podstawie art. 17 </w:t>
      </w:r>
      <w:proofErr w:type="spellStart"/>
      <w:r w:rsidRPr="00CB7AF4">
        <w:rPr>
          <w:rFonts w:cs="Times New Roman"/>
          <w:color w:val="000000"/>
          <w:sz w:val="20"/>
          <w:szCs w:val="20"/>
        </w:rPr>
        <w:t>pkt</w:t>
      </w:r>
      <w:proofErr w:type="spellEnd"/>
      <w:r w:rsidRPr="00CB7AF4">
        <w:rPr>
          <w:rFonts w:cs="Times New Roman"/>
          <w:color w:val="000000"/>
          <w:sz w:val="20"/>
          <w:szCs w:val="20"/>
        </w:rPr>
        <w:t xml:space="preserve"> 9 ustawy z dnia 27 marca 2003 r. o planowaniu i zagospodarowaniu przestrzennym (</w:t>
      </w:r>
      <w:proofErr w:type="spellStart"/>
      <w:r w:rsidRPr="00CB7AF4">
        <w:rPr>
          <w:rFonts w:cs="Times New Roman"/>
          <w:color w:val="000000"/>
          <w:sz w:val="20"/>
          <w:szCs w:val="20"/>
        </w:rPr>
        <w:t>t.j</w:t>
      </w:r>
      <w:proofErr w:type="spellEnd"/>
      <w:r w:rsidRPr="00CB7AF4">
        <w:rPr>
          <w:rFonts w:cs="Times New Roman"/>
          <w:color w:val="000000"/>
          <w:sz w:val="20"/>
          <w:szCs w:val="20"/>
        </w:rPr>
        <w:t>. Dz. U. z 202</w:t>
      </w:r>
      <w:r>
        <w:rPr>
          <w:rFonts w:cs="Times New Roman"/>
          <w:color w:val="000000"/>
          <w:sz w:val="20"/>
          <w:szCs w:val="20"/>
        </w:rPr>
        <w:t>1</w:t>
      </w:r>
      <w:r w:rsidRPr="00CB7AF4">
        <w:rPr>
          <w:rFonts w:cs="Times New Roman"/>
          <w:color w:val="000000"/>
          <w:sz w:val="20"/>
          <w:szCs w:val="20"/>
        </w:rPr>
        <w:t xml:space="preserve"> r. poz. </w:t>
      </w:r>
      <w:r>
        <w:rPr>
          <w:rFonts w:cs="Times New Roman"/>
          <w:color w:val="000000"/>
          <w:sz w:val="20"/>
          <w:szCs w:val="20"/>
        </w:rPr>
        <w:t>741</w:t>
      </w:r>
      <w:r w:rsidRPr="00CB7AF4">
        <w:rPr>
          <w:rFonts w:cs="Times New Roman"/>
          <w:color w:val="000000"/>
          <w:sz w:val="20"/>
          <w:szCs w:val="20"/>
        </w:rPr>
        <w:t xml:space="preserve"> ze zmianami), art. 39 w związku z art. 54 ust. 2 i 3 ustawy z dnia 3 października 2008 r. o udostępnianiu informacji o środowisku i jego ochronie, udziale społeczeństwa w ochronie środowiska oraz o ocenach oddziaływania na środowisko (</w:t>
      </w:r>
      <w:proofErr w:type="spellStart"/>
      <w:r w:rsidRPr="00CB7AF4">
        <w:rPr>
          <w:rFonts w:cs="Times New Roman"/>
          <w:sz w:val="20"/>
          <w:szCs w:val="20"/>
        </w:rPr>
        <w:t>t.j</w:t>
      </w:r>
      <w:proofErr w:type="spellEnd"/>
      <w:r w:rsidRPr="00CB7AF4">
        <w:rPr>
          <w:rFonts w:cs="Times New Roman"/>
          <w:sz w:val="20"/>
          <w:szCs w:val="20"/>
        </w:rPr>
        <w:t>. Dz. U. z 2021 r. poz. 247</w:t>
      </w:r>
      <w:r w:rsidRPr="000F1B9C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color w:val="000000"/>
          <w:sz w:val="20"/>
          <w:szCs w:val="20"/>
        </w:rPr>
        <w:t xml:space="preserve">ze zmianami) oraz uchwały Nr </w:t>
      </w:r>
      <w:r>
        <w:rPr>
          <w:rFonts w:cs="Times New Roman"/>
          <w:color w:val="000000"/>
          <w:sz w:val="20"/>
          <w:szCs w:val="20"/>
        </w:rPr>
        <w:t xml:space="preserve">XXX/293/2020 </w:t>
      </w:r>
      <w:r w:rsidRPr="00CB7AF4">
        <w:rPr>
          <w:rFonts w:cs="Times New Roman"/>
          <w:sz w:val="20"/>
          <w:szCs w:val="20"/>
        </w:rPr>
        <w:t xml:space="preserve">Rady </w:t>
      </w:r>
      <w:r w:rsidRPr="000D2178">
        <w:rPr>
          <w:rFonts w:cs="Times New Roman"/>
          <w:color w:val="000000"/>
          <w:sz w:val="20"/>
          <w:szCs w:val="20"/>
        </w:rPr>
        <w:t xml:space="preserve">Gminy </w:t>
      </w:r>
      <w:r>
        <w:rPr>
          <w:rFonts w:cs="Times New Roman"/>
          <w:color w:val="000000"/>
          <w:sz w:val="20"/>
          <w:szCs w:val="20"/>
        </w:rPr>
        <w:t>Ostrowite</w:t>
      </w:r>
      <w:r w:rsidRPr="000D2178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sz w:val="20"/>
          <w:szCs w:val="20"/>
        </w:rPr>
        <w:t xml:space="preserve">z dnia </w:t>
      </w:r>
      <w:r>
        <w:rPr>
          <w:rFonts w:cs="Times New Roman"/>
          <w:color w:val="000000"/>
          <w:sz w:val="20"/>
          <w:szCs w:val="20"/>
        </w:rPr>
        <w:t>30 listopada 2020</w:t>
      </w:r>
      <w:r w:rsidRPr="00A9134D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color w:val="000000"/>
          <w:sz w:val="20"/>
          <w:szCs w:val="20"/>
        </w:rPr>
        <w:t xml:space="preserve">r. zawiadamiam o </w:t>
      </w:r>
      <w:r w:rsidRPr="00CB7AF4">
        <w:rPr>
          <w:rFonts w:cs="Times New Roman"/>
          <w:b/>
          <w:color w:val="000000"/>
          <w:sz w:val="20"/>
          <w:szCs w:val="20"/>
        </w:rPr>
        <w:t>wyłożeniu do publicznego wglądu oraz o możliwości zapoznania się z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 w:rsidRPr="00CB7AF4">
        <w:rPr>
          <w:rFonts w:cs="Times New Roman"/>
          <w:b/>
          <w:color w:val="000000"/>
          <w:sz w:val="20"/>
          <w:szCs w:val="20"/>
        </w:rPr>
        <w:t xml:space="preserve">niezbędną dokumentacją projektu </w:t>
      </w:r>
      <w:r w:rsidRPr="00A9134D">
        <w:rPr>
          <w:rFonts w:cs="Times New Roman"/>
          <w:b/>
          <w:color w:val="000000"/>
          <w:sz w:val="20"/>
          <w:szCs w:val="20"/>
        </w:rPr>
        <w:t xml:space="preserve">miejscowego planu zagospodarowania przestrzennego </w:t>
      </w:r>
      <w:r>
        <w:rPr>
          <w:rFonts w:cs="Times New Roman"/>
          <w:b/>
          <w:bCs/>
          <w:color w:val="000000"/>
          <w:sz w:val="20"/>
          <w:szCs w:val="20"/>
        </w:rPr>
        <w:t xml:space="preserve">dla terenów lokalizacji elektrowni fotowoltaicznych na obszarze </w:t>
      </w:r>
      <w:proofErr w:type="spellStart"/>
      <w:r>
        <w:rPr>
          <w:rFonts w:cs="Times New Roman"/>
          <w:b/>
          <w:bCs/>
          <w:color w:val="000000"/>
          <w:sz w:val="20"/>
          <w:szCs w:val="20"/>
        </w:rPr>
        <w:t>gminy</w:t>
      </w:r>
      <w:proofErr w:type="spellEnd"/>
      <w:r>
        <w:rPr>
          <w:rFonts w:cs="Times New Roman"/>
          <w:b/>
          <w:bCs/>
          <w:color w:val="000000"/>
          <w:sz w:val="20"/>
          <w:szCs w:val="20"/>
        </w:rPr>
        <w:t xml:space="preserve"> Ostrowite</w:t>
      </w:r>
      <w:r w:rsidRPr="00CB7AF4">
        <w:rPr>
          <w:rFonts w:cs="Times New Roman"/>
          <w:color w:val="000000"/>
          <w:sz w:val="20"/>
          <w:szCs w:val="20"/>
        </w:rPr>
        <w:t xml:space="preserve"> wraz z </w:t>
      </w:r>
      <w:r w:rsidRPr="00CB7AF4">
        <w:rPr>
          <w:rFonts w:cs="Times New Roman"/>
          <w:b/>
          <w:color w:val="000000"/>
          <w:sz w:val="20"/>
          <w:szCs w:val="20"/>
        </w:rPr>
        <w:t xml:space="preserve">prognozą oddziaływania na środowisko </w:t>
      </w:r>
      <w:r w:rsidRPr="00CB7AF4">
        <w:rPr>
          <w:rFonts w:cs="Times New Roman"/>
          <w:color w:val="000000"/>
          <w:sz w:val="20"/>
          <w:szCs w:val="20"/>
        </w:rPr>
        <w:t xml:space="preserve">w dniach </w:t>
      </w:r>
      <w:r w:rsidRPr="00CB7AF4">
        <w:rPr>
          <w:rFonts w:cs="Times New Roman"/>
          <w:b/>
          <w:color w:val="000000"/>
          <w:sz w:val="20"/>
          <w:szCs w:val="20"/>
        </w:rPr>
        <w:t xml:space="preserve">od </w:t>
      </w:r>
      <w:r>
        <w:rPr>
          <w:rFonts w:cs="Times New Roman"/>
          <w:b/>
          <w:bCs/>
          <w:color w:val="000000"/>
          <w:sz w:val="20"/>
          <w:szCs w:val="20"/>
        </w:rPr>
        <w:t>5 listopada</w:t>
      </w:r>
      <w:r w:rsidRPr="00CB7AF4">
        <w:rPr>
          <w:rFonts w:cs="Times New Roman"/>
          <w:b/>
          <w:bCs/>
          <w:color w:val="000000"/>
          <w:sz w:val="20"/>
          <w:szCs w:val="20"/>
        </w:rPr>
        <w:t xml:space="preserve"> 2021 </w:t>
      </w:r>
      <w:r w:rsidRPr="00CB7AF4">
        <w:rPr>
          <w:rFonts w:cs="Times New Roman"/>
          <w:b/>
          <w:color w:val="000000"/>
          <w:sz w:val="20"/>
          <w:szCs w:val="20"/>
        </w:rPr>
        <w:t xml:space="preserve">r. do </w:t>
      </w:r>
      <w:r>
        <w:rPr>
          <w:rFonts w:cs="Times New Roman"/>
          <w:b/>
          <w:color w:val="000000"/>
          <w:sz w:val="20"/>
          <w:szCs w:val="20"/>
        </w:rPr>
        <w:t>26 listopada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r. </w:t>
      </w:r>
      <w:r w:rsidRPr="00CB7AF4">
        <w:rPr>
          <w:rFonts w:cs="Times New Roman"/>
          <w:color w:val="000000"/>
          <w:sz w:val="20"/>
          <w:szCs w:val="20"/>
        </w:rPr>
        <w:t xml:space="preserve">w siedzibie </w:t>
      </w:r>
      <w:r w:rsidRPr="00A9134D">
        <w:rPr>
          <w:rFonts w:cs="Times New Roman"/>
          <w:color w:val="000000"/>
          <w:sz w:val="20"/>
          <w:szCs w:val="20"/>
        </w:rPr>
        <w:t xml:space="preserve">Urzędu Gminy </w:t>
      </w:r>
      <w:r w:rsidRPr="00A9134D">
        <w:rPr>
          <w:rFonts w:cs="Times New Roman"/>
          <w:bCs/>
          <w:sz w:val="20"/>
          <w:szCs w:val="20"/>
        </w:rPr>
        <w:t xml:space="preserve">Ostrowite, </w:t>
      </w:r>
      <w:r w:rsidRPr="00A9134D">
        <w:rPr>
          <w:sz w:val="20"/>
          <w:szCs w:val="20"/>
        </w:rPr>
        <w:t>ul.</w:t>
      </w:r>
      <w:r>
        <w:rPr>
          <w:sz w:val="20"/>
          <w:szCs w:val="20"/>
        </w:rPr>
        <w:t> </w:t>
      </w:r>
      <w:r w:rsidRPr="00A9134D">
        <w:rPr>
          <w:sz w:val="20"/>
          <w:szCs w:val="20"/>
        </w:rPr>
        <w:t>Lipowa</w:t>
      </w:r>
      <w:r>
        <w:rPr>
          <w:sz w:val="20"/>
          <w:szCs w:val="20"/>
        </w:rPr>
        <w:t> </w:t>
      </w:r>
      <w:r w:rsidRPr="00A9134D">
        <w:rPr>
          <w:sz w:val="20"/>
          <w:szCs w:val="20"/>
        </w:rPr>
        <w:t>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 w godzinach pracy Urzędu, oraz na stronie Biuletynu Informacji Publicznej Urzędu Gminy </w:t>
      </w:r>
      <w:r>
        <w:rPr>
          <w:rFonts w:cs="Times New Roman"/>
          <w:color w:val="000000"/>
          <w:sz w:val="20"/>
          <w:szCs w:val="20"/>
        </w:rPr>
        <w:t>Ostrowite</w:t>
      </w:r>
      <w:r w:rsidRPr="00CB7AF4">
        <w:rPr>
          <w:rFonts w:cs="Times New Roman"/>
          <w:color w:val="000000"/>
          <w:sz w:val="20"/>
          <w:szCs w:val="20"/>
        </w:rPr>
        <w:t>.</w:t>
      </w:r>
    </w:p>
    <w:p w:rsidR="001071D4" w:rsidRPr="00CB7AF4" w:rsidRDefault="001071D4" w:rsidP="001071D4">
      <w:pPr>
        <w:pStyle w:val="Tekstpodstawowy"/>
        <w:spacing w:after="0" w:line="312" w:lineRule="auto"/>
        <w:jc w:val="both"/>
        <w:rPr>
          <w:rFonts w:cs="Times New Roman"/>
          <w:sz w:val="20"/>
          <w:szCs w:val="20"/>
        </w:rPr>
      </w:pPr>
      <w:r w:rsidRPr="00CB7AF4">
        <w:rPr>
          <w:rFonts w:cs="Times New Roman"/>
          <w:sz w:val="20"/>
          <w:szCs w:val="20"/>
        </w:rPr>
        <w:tab/>
      </w:r>
      <w:r w:rsidRPr="00241D6A">
        <w:rPr>
          <w:rFonts w:cs="Times New Roman"/>
          <w:color w:val="000000"/>
          <w:sz w:val="20"/>
          <w:szCs w:val="20"/>
        </w:rPr>
        <w:t>Przedmiotem sporządzenia niniejszego planu miejscowego jest określenie zasad zagospodarowania i</w:t>
      </w:r>
      <w:r>
        <w:rPr>
          <w:rFonts w:cs="Times New Roman"/>
          <w:color w:val="000000"/>
          <w:sz w:val="20"/>
          <w:szCs w:val="20"/>
        </w:rPr>
        <w:t> </w:t>
      </w:r>
      <w:r w:rsidRPr="00241D6A">
        <w:rPr>
          <w:rFonts w:cs="Times New Roman"/>
          <w:color w:val="000000"/>
          <w:sz w:val="20"/>
          <w:szCs w:val="20"/>
        </w:rPr>
        <w:t xml:space="preserve">zabudowy </w:t>
      </w:r>
      <w:r w:rsidRPr="00241D6A">
        <w:rPr>
          <w:rFonts w:cs="Times New Roman"/>
          <w:bCs/>
          <w:color w:val="000000"/>
          <w:sz w:val="20"/>
          <w:szCs w:val="20"/>
        </w:rPr>
        <w:t xml:space="preserve">dla terenów lokalizacji elektrowni fotowoltaicznych na obszarze </w:t>
      </w:r>
      <w:proofErr w:type="spellStart"/>
      <w:r w:rsidRPr="00241D6A">
        <w:rPr>
          <w:rFonts w:cs="Times New Roman"/>
          <w:bCs/>
          <w:color w:val="000000"/>
          <w:sz w:val="20"/>
          <w:szCs w:val="20"/>
        </w:rPr>
        <w:t>gminy</w:t>
      </w:r>
      <w:proofErr w:type="spellEnd"/>
      <w:r w:rsidRPr="00241D6A">
        <w:rPr>
          <w:rFonts w:cs="Times New Roman"/>
          <w:bCs/>
          <w:color w:val="000000"/>
          <w:sz w:val="20"/>
          <w:szCs w:val="20"/>
        </w:rPr>
        <w:t xml:space="preserve"> Ostrowite</w:t>
      </w:r>
      <w:r w:rsidRPr="00CB7AF4">
        <w:rPr>
          <w:rFonts w:cs="Times New Roman"/>
          <w:sz w:val="20"/>
          <w:szCs w:val="20"/>
        </w:rPr>
        <w:t>.</w:t>
      </w:r>
    </w:p>
    <w:p w:rsidR="001071D4" w:rsidRPr="00CB7AF4" w:rsidRDefault="001071D4" w:rsidP="001071D4">
      <w:pPr>
        <w:pStyle w:val="Tekstpodstawowy"/>
        <w:spacing w:after="0" w:line="312" w:lineRule="auto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> </w:t>
      </w:r>
      <w:r w:rsidRPr="00CB7AF4">
        <w:rPr>
          <w:rFonts w:cs="Times New Roman"/>
          <w:color w:val="000000"/>
          <w:sz w:val="20"/>
          <w:szCs w:val="20"/>
        </w:rPr>
        <w:tab/>
        <w:t xml:space="preserve">Dyskusja publiczna nad przyjętymi w projekcie planu miejscowego rozwiązaniami odbędzie się w dniu </w:t>
      </w:r>
      <w:r w:rsidRPr="00CB7AF4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b/>
          <w:color w:val="000000"/>
          <w:sz w:val="20"/>
          <w:szCs w:val="20"/>
        </w:rPr>
        <w:t>25 listopada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r. </w:t>
      </w:r>
      <w:r w:rsidRPr="00CB7AF4">
        <w:rPr>
          <w:rFonts w:cs="Times New Roman"/>
          <w:color w:val="000000"/>
          <w:sz w:val="20"/>
          <w:szCs w:val="20"/>
        </w:rPr>
        <w:t xml:space="preserve">w sali narad </w:t>
      </w:r>
      <w:r w:rsidRPr="00A9134D">
        <w:rPr>
          <w:rFonts w:cs="Times New Roman"/>
          <w:color w:val="000000"/>
          <w:sz w:val="20"/>
          <w:szCs w:val="20"/>
        </w:rPr>
        <w:t xml:space="preserve">Urzędu Gminy </w:t>
      </w:r>
      <w:r w:rsidRPr="00A9134D">
        <w:rPr>
          <w:rFonts w:cs="Times New Roman"/>
          <w:bCs/>
          <w:sz w:val="20"/>
          <w:szCs w:val="20"/>
        </w:rPr>
        <w:t xml:space="preserve">Ostrowite, </w:t>
      </w:r>
      <w:r w:rsidRPr="00A9134D">
        <w:rPr>
          <w:sz w:val="20"/>
          <w:szCs w:val="20"/>
        </w:rPr>
        <w:t>ul. Lipowa 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, </w:t>
      </w:r>
      <w:r w:rsidRPr="00CB7AF4">
        <w:rPr>
          <w:rFonts w:cs="Times New Roman"/>
          <w:b/>
          <w:color w:val="000000"/>
          <w:sz w:val="20"/>
          <w:szCs w:val="20"/>
        </w:rPr>
        <w:t xml:space="preserve">o godz. </w:t>
      </w:r>
      <w:r>
        <w:rPr>
          <w:rFonts w:cs="Times New Roman"/>
          <w:b/>
          <w:color w:val="000000"/>
          <w:sz w:val="20"/>
          <w:szCs w:val="20"/>
        </w:rPr>
        <w:t>11</w:t>
      </w:r>
      <w:r>
        <w:rPr>
          <w:rFonts w:cs="Times New Roman"/>
          <w:b/>
          <w:color w:val="000000"/>
          <w:kern w:val="20"/>
          <w:sz w:val="20"/>
          <w:szCs w:val="20"/>
          <w:u w:val="single"/>
          <w:vertAlign w:val="superscript"/>
        </w:rPr>
        <w:t>0</w:t>
      </w:r>
      <w:r w:rsidRPr="00CB7AF4">
        <w:rPr>
          <w:rFonts w:cs="Times New Roman"/>
          <w:b/>
          <w:color w:val="000000"/>
          <w:kern w:val="20"/>
          <w:sz w:val="20"/>
          <w:szCs w:val="20"/>
          <w:u w:val="single"/>
          <w:vertAlign w:val="superscript"/>
        </w:rPr>
        <w:t>0</w:t>
      </w:r>
      <w:r>
        <w:rPr>
          <w:rFonts w:cs="Times New Roman"/>
          <w:bCs/>
          <w:color w:val="FF0000"/>
          <w:sz w:val="20"/>
          <w:szCs w:val="20"/>
        </w:rPr>
        <w:t>.</w:t>
      </w:r>
    </w:p>
    <w:p w:rsidR="001071D4" w:rsidRPr="00CB7AF4" w:rsidRDefault="001071D4" w:rsidP="001071D4">
      <w:pPr>
        <w:pStyle w:val="Tekstpodstawowy"/>
        <w:spacing w:after="0" w:line="312" w:lineRule="auto"/>
        <w:ind w:firstLine="708"/>
        <w:jc w:val="both"/>
        <w:rPr>
          <w:rFonts w:cs="Times New Roman"/>
          <w:sz w:val="20"/>
          <w:szCs w:val="20"/>
        </w:rPr>
      </w:pPr>
      <w:r w:rsidRPr="00CB7AF4">
        <w:rPr>
          <w:rFonts w:cs="Times New Roman"/>
          <w:bCs/>
          <w:sz w:val="20"/>
          <w:szCs w:val="20"/>
        </w:rPr>
        <w:t xml:space="preserve">Zgodnie z art. 17 </w:t>
      </w:r>
      <w:proofErr w:type="spellStart"/>
      <w:r w:rsidRPr="00CB7AF4">
        <w:rPr>
          <w:rFonts w:cs="Times New Roman"/>
          <w:bCs/>
          <w:sz w:val="20"/>
          <w:szCs w:val="20"/>
        </w:rPr>
        <w:t>pkt</w:t>
      </w:r>
      <w:proofErr w:type="spellEnd"/>
      <w:r w:rsidRPr="00CB7AF4">
        <w:rPr>
          <w:rFonts w:cs="Times New Roman"/>
          <w:bCs/>
          <w:sz w:val="20"/>
          <w:szCs w:val="20"/>
        </w:rPr>
        <w:t xml:space="preserve"> 11 osoby prawne i fizyczne oraz jednostki organizacyjne nieposiadające osobowości prawnej mogą wnosić uwagi do projektu planu miejscowego. Uwagi mogą być wnoszone w formie </w:t>
      </w:r>
      <w:r w:rsidRPr="00CB7AF4">
        <w:rPr>
          <w:rFonts w:cs="Times New Roman"/>
          <w:sz w:val="20"/>
          <w:szCs w:val="20"/>
        </w:rPr>
        <w:t>papierowej lub elektronicznej, w tym za pomocą środków komunikacji elektronicznej</w:t>
      </w:r>
      <w:r w:rsidRPr="00CB7AF4">
        <w:rPr>
          <w:rFonts w:cs="Times New Roman"/>
          <w:bCs/>
          <w:sz w:val="20"/>
          <w:szCs w:val="20"/>
        </w:rPr>
        <w:t xml:space="preserve">, oraz ustnie do protokołu, z podaniem imienia i nazwiska lub nazwy jednostki organizacyjnej i adresu, oznaczenia nieruchomości, której uwaga dotyczy, na adres </w:t>
      </w:r>
      <w:r w:rsidRPr="00272CE2">
        <w:rPr>
          <w:rFonts w:cs="Times New Roman"/>
          <w:color w:val="000000"/>
          <w:sz w:val="20"/>
          <w:szCs w:val="20"/>
        </w:rPr>
        <w:t xml:space="preserve">Urzędu Gminy </w:t>
      </w:r>
      <w:r w:rsidRPr="00272CE2">
        <w:rPr>
          <w:rFonts w:cs="Times New Roman"/>
          <w:bCs/>
          <w:sz w:val="20"/>
          <w:szCs w:val="20"/>
        </w:rPr>
        <w:t xml:space="preserve">Ostrowite, </w:t>
      </w:r>
      <w:r w:rsidRPr="00272CE2">
        <w:rPr>
          <w:sz w:val="20"/>
          <w:szCs w:val="20"/>
        </w:rPr>
        <w:t>ul. Lipowa 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 (e-mail: </w:t>
      </w:r>
      <w:r>
        <w:rPr>
          <w:rFonts w:cs="Times New Roman"/>
          <w:color w:val="000000"/>
          <w:sz w:val="20"/>
          <w:szCs w:val="20"/>
        </w:rPr>
        <w:t>planowanie@ostrowite.pl)</w:t>
      </w:r>
      <w:r w:rsidRPr="00CB7AF4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bCs/>
          <w:sz w:val="20"/>
          <w:szCs w:val="20"/>
        </w:rPr>
        <w:t xml:space="preserve">w nieprzekraczalnym terminie do dnia </w:t>
      </w:r>
      <w:r>
        <w:rPr>
          <w:rFonts w:cs="Times New Roman"/>
          <w:b/>
          <w:color w:val="000000"/>
          <w:sz w:val="20"/>
          <w:szCs w:val="20"/>
        </w:rPr>
        <w:t>10 grudnia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</w:t>
      </w:r>
      <w:r w:rsidRPr="00CB7AF4">
        <w:rPr>
          <w:rFonts w:cs="Times New Roman"/>
          <w:b/>
          <w:bCs/>
          <w:sz w:val="20"/>
          <w:szCs w:val="20"/>
        </w:rPr>
        <w:t>r.</w:t>
      </w:r>
      <w:r w:rsidRPr="00CB7AF4">
        <w:rPr>
          <w:rFonts w:cs="Times New Roman"/>
          <w:bCs/>
          <w:sz w:val="20"/>
          <w:szCs w:val="20"/>
        </w:rPr>
        <w:t xml:space="preserve"> Organem właściwym do rozpatrzenia uwag jest </w:t>
      </w:r>
      <w:r w:rsidRPr="000D2178">
        <w:rPr>
          <w:rFonts w:cs="Times New Roman"/>
          <w:color w:val="000000"/>
          <w:sz w:val="20"/>
          <w:szCs w:val="20"/>
        </w:rPr>
        <w:t xml:space="preserve">Wójt Gminy </w:t>
      </w:r>
      <w:r>
        <w:rPr>
          <w:rFonts w:cs="Times New Roman"/>
          <w:color w:val="000000"/>
          <w:sz w:val="20"/>
          <w:szCs w:val="20"/>
        </w:rPr>
        <w:t>Ostrowite</w:t>
      </w:r>
      <w:r w:rsidRPr="00CB7AF4">
        <w:rPr>
          <w:rFonts w:cs="Times New Roman"/>
          <w:bCs/>
          <w:sz w:val="20"/>
          <w:szCs w:val="20"/>
        </w:rPr>
        <w:t>.</w:t>
      </w:r>
    </w:p>
    <w:p w:rsidR="001071D4" w:rsidRDefault="001071D4" w:rsidP="001071D4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</w:p>
    <w:p w:rsidR="001071D4" w:rsidRPr="00CB7AF4" w:rsidRDefault="001071D4" w:rsidP="001071D4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</w:p>
    <w:p w:rsidR="001071D4" w:rsidRPr="00610C1F" w:rsidRDefault="001071D4" w:rsidP="001071D4">
      <w:pPr>
        <w:pStyle w:val="Tekstpodstawowy"/>
        <w:spacing w:after="0" w:line="312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  <w:r w:rsidRPr="00610C1F">
        <w:rPr>
          <w:rFonts w:cs="Times New Roman"/>
          <w:b/>
          <w:color w:val="FF0000"/>
          <w:sz w:val="20"/>
          <w:szCs w:val="20"/>
        </w:rPr>
        <w:t>Wójt Gminy Ostrowite</w:t>
      </w:r>
    </w:p>
    <w:p w:rsidR="001071D4" w:rsidRPr="00610C1F" w:rsidRDefault="001071D4" w:rsidP="001071D4">
      <w:pPr>
        <w:pStyle w:val="Tekstpodstawowy"/>
        <w:spacing w:after="0" w:line="312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</w:p>
    <w:p w:rsidR="001071D4" w:rsidRPr="001071D4" w:rsidRDefault="001071D4" w:rsidP="001071D4">
      <w:pPr>
        <w:pStyle w:val="Tekstpodstawowy"/>
        <w:spacing w:after="0" w:line="312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  <w:r w:rsidRPr="00610C1F">
        <w:rPr>
          <w:rFonts w:cs="Times New Roman"/>
          <w:b/>
          <w:color w:val="FF0000"/>
          <w:sz w:val="20"/>
          <w:szCs w:val="20"/>
        </w:rPr>
        <w:t xml:space="preserve">/-/ Mateusz Wojciechowski </w:t>
      </w: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Default="001071D4" w:rsidP="001071D4">
      <w:pPr>
        <w:shd w:val="clear" w:color="auto" w:fill="FFFFFF"/>
        <w:jc w:val="both"/>
        <w:rPr>
          <w:sz w:val="16"/>
          <w:szCs w:val="20"/>
        </w:rPr>
      </w:pPr>
    </w:p>
    <w:p w:rsidR="001071D4" w:rsidRPr="00CB7AF4" w:rsidRDefault="001071D4" w:rsidP="001071D4">
      <w:pPr>
        <w:shd w:val="clear" w:color="auto" w:fill="FFFFFF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Klauzula informacyjna dotycząca przetwarzania danych osobowych: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Dane osobowe podawane są w celu składania uwag do projektu miejscowego planu zagospodarowania przestrzennego będą przetwarzane do momentu zakończenia sprawy, po czym zostaną przekazane do archiwum w Urzędzie Miasta i Gminy </w:t>
      </w:r>
      <w:r>
        <w:rPr>
          <w:sz w:val="16"/>
          <w:szCs w:val="20"/>
        </w:rPr>
        <w:t>Ostrowite</w:t>
      </w:r>
      <w:r w:rsidRPr="00CB7AF4">
        <w:rPr>
          <w:sz w:val="16"/>
          <w:szCs w:val="20"/>
        </w:rPr>
        <w:t xml:space="preserve"> jako dokumenty kategorii „A”, zgodnie z przepisami dot. archiwizacji dokumentów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Administratorem podanych danych osobowych jest </w:t>
      </w:r>
      <w:r>
        <w:rPr>
          <w:sz w:val="16"/>
          <w:szCs w:val="20"/>
        </w:rPr>
        <w:t xml:space="preserve">Wójt Gminy </w:t>
      </w:r>
      <w:r w:rsidRPr="00E9079A">
        <w:rPr>
          <w:bCs/>
          <w:sz w:val="16"/>
          <w:szCs w:val="20"/>
        </w:rPr>
        <w:t xml:space="preserve">Ostrowite, </w:t>
      </w:r>
      <w:r w:rsidRPr="00E9079A">
        <w:rPr>
          <w:sz w:val="16"/>
          <w:szCs w:val="20"/>
        </w:rPr>
        <w:t>ul. Lipowa 2, 62-402 Ostrowite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Podanie danych osobowych jest wymogiem ustawowym i ma charakter obowiązkowy, niepodanie danych osobowych skutkuje pozostawieniem uwagi bez rozpoznania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Składający uwagę ma prawo do żądania od administratora dostępu do podanych danych osobowych, ich sprostowania, ograniczenia przetwarzania, a także prawo do przenoszenia danych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Składający uwagę ma prawo do wniesienia skargi do organu nadzorczego, </w:t>
      </w:r>
      <w:proofErr w:type="spellStart"/>
      <w:r w:rsidRPr="00CB7AF4">
        <w:rPr>
          <w:sz w:val="16"/>
          <w:szCs w:val="20"/>
        </w:rPr>
        <w:t>tj</w:t>
      </w:r>
      <w:proofErr w:type="spellEnd"/>
      <w:r w:rsidRPr="00CB7AF4">
        <w:rPr>
          <w:sz w:val="16"/>
          <w:szCs w:val="20"/>
        </w:rPr>
        <w:t>. Prezesa Urzędu Ochrony Danych Osobowych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Podstawę prawną przetwarzania danych stanowi art. 17 </w:t>
      </w:r>
      <w:proofErr w:type="spellStart"/>
      <w:r w:rsidRPr="00CB7AF4">
        <w:rPr>
          <w:sz w:val="16"/>
          <w:szCs w:val="20"/>
        </w:rPr>
        <w:t>pkt</w:t>
      </w:r>
      <w:proofErr w:type="spellEnd"/>
      <w:r w:rsidRPr="00CB7AF4">
        <w:rPr>
          <w:sz w:val="16"/>
          <w:szCs w:val="20"/>
        </w:rPr>
        <w:t xml:space="preserve"> 11 ustawy z dnia 27 marca 2003 r. o planowaniu i zagospodarowaniu przestrzennym (</w:t>
      </w:r>
      <w:proofErr w:type="spellStart"/>
      <w:r>
        <w:rPr>
          <w:sz w:val="16"/>
          <w:szCs w:val="20"/>
        </w:rPr>
        <w:t>t.j</w:t>
      </w:r>
      <w:proofErr w:type="spellEnd"/>
      <w:r>
        <w:rPr>
          <w:sz w:val="16"/>
          <w:szCs w:val="20"/>
        </w:rPr>
        <w:t xml:space="preserve">. </w:t>
      </w:r>
      <w:r w:rsidRPr="00CB7AF4">
        <w:rPr>
          <w:sz w:val="16"/>
          <w:szCs w:val="20"/>
        </w:rPr>
        <w:t>Dz. U. z 202</w:t>
      </w:r>
      <w:r>
        <w:rPr>
          <w:sz w:val="16"/>
          <w:szCs w:val="20"/>
        </w:rPr>
        <w:t>1</w:t>
      </w:r>
      <w:r w:rsidRPr="00CB7AF4">
        <w:rPr>
          <w:sz w:val="16"/>
          <w:szCs w:val="20"/>
        </w:rPr>
        <w:t xml:space="preserve"> r. poz. </w:t>
      </w:r>
      <w:r>
        <w:rPr>
          <w:sz w:val="16"/>
          <w:szCs w:val="20"/>
        </w:rPr>
        <w:t>741</w:t>
      </w:r>
      <w:r w:rsidRPr="00CB7AF4">
        <w:rPr>
          <w:sz w:val="16"/>
          <w:szCs w:val="20"/>
        </w:rPr>
        <w:t xml:space="preserve"> ze zmianami)</w:t>
      </w:r>
      <w:r>
        <w:rPr>
          <w:sz w:val="16"/>
          <w:szCs w:val="20"/>
        </w:rPr>
        <w:t>.</w:t>
      </w:r>
    </w:p>
    <w:p w:rsidR="001071D4" w:rsidRPr="00CB7AF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Składający uwagę ma prawo w dowolnym momencie wnieść sprzeciw wobec przetwarzania podanych danych osobowych, z przyczyn związanych ze szczególną sytuacją składającego uwagę</w:t>
      </w:r>
      <w:r>
        <w:rPr>
          <w:sz w:val="16"/>
          <w:szCs w:val="20"/>
        </w:rPr>
        <w:t>.</w:t>
      </w:r>
    </w:p>
    <w:p w:rsidR="00C8125F" w:rsidRPr="001071D4" w:rsidRDefault="001071D4" w:rsidP="001071D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Dane kontaktowe inspektora ochrony danych osobowych w </w:t>
      </w:r>
      <w:r w:rsidRPr="00AB32EC">
        <w:rPr>
          <w:sz w:val="16"/>
          <w:szCs w:val="20"/>
        </w:rPr>
        <w:t>Urzędzie Gminy </w:t>
      </w:r>
      <w:r>
        <w:rPr>
          <w:sz w:val="16"/>
          <w:szCs w:val="20"/>
        </w:rPr>
        <w:t>Ostrowite</w:t>
      </w:r>
      <w:r w:rsidRPr="00AB32EC">
        <w:rPr>
          <w:sz w:val="16"/>
          <w:szCs w:val="20"/>
        </w:rPr>
        <w:t>: e-mail: </w:t>
      </w:r>
      <w:r w:rsidRPr="00610C1F">
        <w:rPr>
          <w:sz w:val="16"/>
        </w:rPr>
        <w:t>inspektor@osdidk.pl</w:t>
      </w:r>
    </w:p>
    <w:sectPr w:rsidR="00C8125F" w:rsidRPr="001071D4" w:rsidSect="00C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60208"/>
    <w:multiLevelType w:val="multilevel"/>
    <w:tmpl w:val="3244A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1071D4"/>
    <w:rsid w:val="001071D4"/>
    <w:rsid w:val="001A1F0D"/>
    <w:rsid w:val="004E3E76"/>
    <w:rsid w:val="00546CBF"/>
    <w:rsid w:val="005C4FA7"/>
    <w:rsid w:val="00AB0290"/>
    <w:rsid w:val="00C8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1071D4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D4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1071D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071D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Zawierucha</dc:creator>
  <cp:keywords/>
  <dc:description/>
  <cp:lastModifiedBy/>
  <cp:revision>1</cp:revision>
  <dcterms:created xsi:type="dcterms:W3CDTF">2021-10-28T05:34:00Z</dcterms:created>
</cp:coreProperties>
</file>