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FF" w:rsidRPr="000F63FF" w:rsidRDefault="009B5999" w:rsidP="002008CF">
      <w:pPr>
        <w:pStyle w:val="Nagwek1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:rsidR="000F63FF" w:rsidRDefault="000F63FF" w:rsidP="002008CF">
      <w:pPr>
        <w:pStyle w:val="Nagwek1"/>
        <w:rPr>
          <w:rFonts w:ascii="Tahoma" w:hAnsi="Tahoma" w:cs="Tahoma"/>
          <w:szCs w:val="28"/>
        </w:rPr>
      </w:pPr>
    </w:p>
    <w:p w:rsidR="002008CF" w:rsidRDefault="000F63FF" w:rsidP="002008CF">
      <w:pPr>
        <w:pStyle w:val="Nagwek1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U C H W A Ł A   NR  XXV/197/2012</w:t>
      </w:r>
    </w:p>
    <w:p w:rsidR="002008CF" w:rsidRDefault="002008CF" w:rsidP="002008CF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2008CF" w:rsidRDefault="002008CF" w:rsidP="002008C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Rady  Gminy  Ostrowite</w:t>
      </w:r>
    </w:p>
    <w:p w:rsidR="002008CF" w:rsidRDefault="000F63FF" w:rsidP="002008C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  dnia  28  listopada  2012  roku</w:t>
      </w:r>
    </w:p>
    <w:p w:rsidR="002008CF" w:rsidRDefault="002008CF" w:rsidP="002008CF">
      <w:pPr>
        <w:rPr>
          <w:rFonts w:ascii="Tahoma" w:hAnsi="Tahoma" w:cs="Tahoma"/>
          <w:b/>
          <w:bCs/>
          <w:sz w:val="20"/>
          <w:szCs w:val="20"/>
        </w:rPr>
      </w:pPr>
    </w:p>
    <w:p w:rsidR="002008CF" w:rsidRDefault="002008CF" w:rsidP="002008CF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w sprawie: wyrażenia zgody na najem na okres  1 roku w trybie  </w:t>
      </w:r>
    </w:p>
    <w:p w:rsidR="002008CF" w:rsidRDefault="002008CF" w:rsidP="002008CF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                    bezprzetargowym, części nieruchomości Ośrodka Zdrowia </w:t>
      </w:r>
    </w:p>
    <w:p w:rsidR="002008CF" w:rsidRDefault="002008CF" w:rsidP="002008CF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                    położonej w Ostrowitem dotychczasowemu najemcy.</w:t>
      </w: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            (Dz. U. z 2001 r. Nr 142, poz. 1591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oraz art. 37 ust. 4 ustawy z dnia 21 sierpnia 1997 r.  o gospodarce nieruchomościami (Dz. U. z 2010 r. Nr 102, poz. 651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jc w:val="center"/>
        <w:rPr>
          <w:rFonts w:ascii="Tahoma" w:hAnsi="Tahoma" w:cs="Tahoma"/>
          <w:bCs/>
          <w:i/>
          <w:iCs/>
          <w:spacing w:val="20"/>
          <w:sz w:val="22"/>
          <w:szCs w:val="22"/>
        </w:rPr>
      </w:pPr>
    </w:p>
    <w:p w:rsidR="002008CF" w:rsidRDefault="002008CF" w:rsidP="002008CF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Rada  Gminy  Ostrowite</w:t>
      </w:r>
    </w:p>
    <w:p w:rsidR="002008CF" w:rsidRDefault="002008CF" w:rsidP="002008CF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u c h w a l a; co następuje:</w:t>
      </w: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2008CF" w:rsidRDefault="002008CF" w:rsidP="002008CF">
      <w:pPr>
        <w:rPr>
          <w:rFonts w:ascii="Tahoma" w:hAnsi="Tahoma" w:cs="Tahoma"/>
          <w:b/>
          <w:bCs/>
          <w:sz w:val="20"/>
          <w:szCs w:val="20"/>
        </w:rPr>
      </w:pPr>
    </w:p>
    <w:p w:rsidR="000F63FF" w:rsidRDefault="002008CF" w:rsidP="002008C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1.  Wyraża się zgodę na najem w drodze bezprzetargowej, na  okres 1 roku części </w:t>
      </w:r>
      <w:r w:rsidR="000F63FF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2008CF" w:rsidRDefault="000F63FF" w:rsidP="002008C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2008CF">
        <w:rPr>
          <w:rFonts w:ascii="Tahoma" w:hAnsi="Tahoma" w:cs="Tahoma"/>
          <w:b/>
          <w:bCs/>
          <w:sz w:val="20"/>
          <w:szCs w:val="20"/>
        </w:rPr>
        <w:t xml:space="preserve">Ośrodka  Zdrowia na parterze o pow. 72,72 m²  położonego przy ul. Zachodniej 7 </w:t>
      </w:r>
    </w:p>
    <w:p w:rsidR="002008CF" w:rsidRDefault="002008CF" w:rsidP="002008C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w miejscowości Ostrowite </w:t>
      </w:r>
      <w:r>
        <w:rPr>
          <w:rFonts w:ascii="Tahoma" w:hAnsi="Tahoma" w:cs="Tahoma"/>
          <w:b/>
          <w:sz w:val="20"/>
          <w:szCs w:val="20"/>
        </w:rPr>
        <w:t>dotychczasowemu najemcy.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2008CF" w:rsidRDefault="002008CF" w:rsidP="002008CF">
      <w:pPr>
        <w:rPr>
          <w:rFonts w:ascii="Tahoma" w:hAnsi="Tahoma" w:cs="Tahoma"/>
          <w:b/>
          <w:bCs/>
          <w:sz w:val="20"/>
          <w:szCs w:val="20"/>
        </w:rPr>
      </w:pPr>
    </w:p>
    <w:p w:rsidR="002008CF" w:rsidRDefault="002008CF" w:rsidP="002008CF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2008CF" w:rsidRDefault="002008CF" w:rsidP="002008C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>
        <w:rPr>
          <w:rFonts w:ascii="Tahoma" w:hAnsi="Tahoma" w:cs="Tahoma"/>
          <w:sz w:val="20"/>
          <w:szCs w:val="20"/>
        </w:rPr>
        <w:t>Uchwała wchodzi w życie z dniem podjęcia.</w:t>
      </w: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C53335" w:rsidRDefault="00C53335" w:rsidP="00C53335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C53335" w:rsidRDefault="00C53335" w:rsidP="00C53335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C53335" w:rsidRDefault="00C53335" w:rsidP="00C53335">
      <w:pPr>
        <w:ind w:left="4956"/>
        <w:jc w:val="center"/>
        <w:rPr>
          <w:rFonts w:ascii="Tahoma" w:hAnsi="Tahoma" w:cs="Tahoma"/>
          <w:sz w:val="20"/>
          <w:szCs w:val="20"/>
        </w:rPr>
      </w:pPr>
    </w:p>
    <w:p w:rsidR="00C53335" w:rsidRDefault="00C53335" w:rsidP="00C53335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/-/ Jakub Bartosik </w:t>
      </w:r>
    </w:p>
    <w:p w:rsidR="00C53335" w:rsidRDefault="00C53335" w:rsidP="00C53335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ind w:left="4956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0F63FF" w:rsidRDefault="009B5999" w:rsidP="000F63FF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ind w:left="4248"/>
        <w:jc w:val="center"/>
        <w:rPr>
          <w:rFonts w:ascii="Tahoma" w:hAnsi="Tahoma" w:cs="Tahoma"/>
          <w:sz w:val="18"/>
          <w:szCs w:val="18"/>
        </w:rPr>
      </w:pPr>
    </w:p>
    <w:p w:rsidR="002008CF" w:rsidRDefault="002008CF" w:rsidP="002008CF">
      <w:pPr>
        <w:ind w:left="4248"/>
        <w:jc w:val="center"/>
        <w:rPr>
          <w:rFonts w:ascii="Tahoma" w:hAnsi="Tahoma" w:cs="Tahoma"/>
          <w:sz w:val="18"/>
          <w:szCs w:val="18"/>
        </w:rPr>
      </w:pPr>
    </w:p>
    <w:p w:rsidR="002008CF" w:rsidRDefault="002008CF" w:rsidP="002008CF"/>
    <w:p w:rsidR="002008CF" w:rsidRDefault="002008CF" w:rsidP="002008CF"/>
    <w:p w:rsidR="002008CF" w:rsidRDefault="002008CF" w:rsidP="002008CF"/>
    <w:p w:rsidR="002008CF" w:rsidRDefault="002008CF" w:rsidP="002008CF"/>
    <w:p w:rsidR="002008CF" w:rsidRDefault="002008CF" w:rsidP="002008CF"/>
    <w:p w:rsidR="002008CF" w:rsidRDefault="002008CF" w:rsidP="002008CF"/>
    <w:p w:rsidR="002008CF" w:rsidRDefault="002008CF" w:rsidP="002008CF"/>
    <w:p w:rsidR="002008CF" w:rsidRDefault="002008CF" w:rsidP="002008CF"/>
    <w:p w:rsidR="002008CF" w:rsidRDefault="002008CF" w:rsidP="002008CF"/>
    <w:p w:rsidR="002008CF" w:rsidRDefault="002008CF" w:rsidP="002008CF"/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9B5999" w:rsidRDefault="009B5999" w:rsidP="002008CF">
      <w:pPr>
        <w:jc w:val="center"/>
        <w:rPr>
          <w:rFonts w:ascii="Tahoma" w:hAnsi="Tahoma" w:cs="Tahoma"/>
          <w:b/>
          <w:spacing w:val="60"/>
        </w:rPr>
      </w:pPr>
    </w:p>
    <w:p w:rsidR="002008CF" w:rsidRDefault="002008CF" w:rsidP="002008CF">
      <w:pPr>
        <w:jc w:val="center"/>
        <w:rPr>
          <w:rFonts w:ascii="Tahoma" w:hAnsi="Tahoma" w:cs="Tahoma"/>
          <w:b/>
          <w:spacing w:val="60"/>
        </w:rPr>
      </w:pPr>
      <w:r>
        <w:rPr>
          <w:rFonts w:ascii="Tahoma" w:hAnsi="Tahoma" w:cs="Tahoma"/>
          <w:b/>
          <w:spacing w:val="60"/>
        </w:rPr>
        <w:t>Uzasadnienie</w:t>
      </w:r>
    </w:p>
    <w:p w:rsidR="002008CF" w:rsidRDefault="002008CF" w:rsidP="002008CF">
      <w:pPr>
        <w:jc w:val="center"/>
        <w:rPr>
          <w:rFonts w:ascii="Tahoma" w:hAnsi="Tahoma" w:cs="Tahoma"/>
          <w:b/>
          <w:spacing w:val="60"/>
        </w:rPr>
      </w:pPr>
    </w:p>
    <w:p w:rsidR="002008CF" w:rsidRDefault="000F63FF" w:rsidP="002008C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  Uchwały  Nr  XXV/197/2012</w:t>
      </w:r>
    </w:p>
    <w:p w:rsidR="002008CF" w:rsidRDefault="002008CF" w:rsidP="002008CF">
      <w:pPr>
        <w:jc w:val="center"/>
        <w:rPr>
          <w:rFonts w:ascii="Tahoma" w:hAnsi="Tahoma" w:cs="Tahoma"/>
          <w:b/>
        </w:rPr>
      </w:pPr>
    </w:p>
    <w:p w:rsidR="002008CF" w:rsidRDefault="002008CF" w:rsidP="002008C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Rady  Gminy  Ostrowite</w:t>
      </w:r>
    </w:p>
    <w:p w:rsidR="002008CF" w:rsidRDefault="002008CF" w:rsidP="002008CF">
      <w:pPr>
        <w:jc w:val="center"/>
        <w:rPr>
          <w:rFonts w:ascii="Tahoma" w:hAnsi="Tahoma" w:cs="Tahoma"/>
          <w:b/>
        </w:rPr>
      </w:pPr>
    </w:p>
    <w:p w:rsidR="002008CF" w:rsidRDefault="000F63FF" w:rsidP="002008C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 dnia  28  listopada  2012  roku</w:t>
      </w:r>
    </w:p>
    <w:p w:rsidR="002008CF" w:rsidRDefault="002008CF" w:rsidP="002008CF">
      <w:pPr>
        <w:jc w:val="center"/>
        <w:rPr>
          <w:rFonts w:ascii="Tahoma" w:hAnsi="Tahoma" w:cs="Tahoma"/>
          <w:b/>
          <w:sz w:val="20"/>
          <w:szCs w:val="20"/>
        </w:rPr>
      </w:pPr>
    </w:p>
    <w:p w:rsidR="002008CF" w:rsidRDefault="002008CF" w:rsidP="002008CF">
      <w:pPr>
        <w:rPr>
          <w:rFonts w:ascii="Tahoma" w:hAnsi="Tahoma" w:cs="Tahoma"/>
          <w:sz w:val="20"/>
          <w:szCs w:val="20"/>
        </w:rPr>
      </w:pPr>
    </w:p>
    <w:p w:rsidR="002008CF" w:rsidRDefault="002008CF" w:rsidP="002008CF">
      <w:pPr>
        <w:spacing w:line="360" w:lineRule="auto"/>
        <w:rPr>
          <w:rFonts w:ascii="Tahoma" w:hAnsi="Tahoma" w:cs="Tahoma"/>
          <w:sz w:val="22"/>
          <w:szCs w:val="22"/>
        </w:rPr>
      </w:pPr>
    </w:p>
    <w:p w:rsidR="002008CF" w:rsidRDefault="002008CF" w:rsidP="002008CF">
      <w:pPr>
        <w:spacing w:line="360" w:lineRule="auto"/>
        <w:rPr>
          <w:rFonts w:ascii="Tahoma" w:hAnsi="Tahoma" w:cs="Tahoma"/>
          <w:sz w:val="22"/>
          <w:szCs w:val="22"/>
        </w:rPr>
      </w:pPr>
    </w:p>
    <w:p w:rsidR="002008CF" w:rsidRDefault="002008CF" w:rsidP="002008CF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Część Ośrodka Zdrowia o pow. 72,72 m² położonej w Ostrowitem przy ul. Zachodniej 7 dotychczasowy najemca użytkuje na podstawie umowy najmu przez okres kilku lat              z przeznaczeniem na świadczenie usług medycznych.</w:t>
      </w:r>
    </w:p>
    <w:p w:rsidR="002008CF" w:rsidRDefault="002008CF" w:rsidP="002008CF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Mając na uwadze powyższe w pełni uzasadniony jest najem części Ośrodka Zdrowia na okres dalszego roku w trybie bezprzetargowym.</w:t>
      </w:r>
    </w:p>
    <w:p w:rsidR="002008CF" w:rsidRDefault="002008CF" w:rsidP="002008CF">
      <w:pPr>
        <w:spacing w:line="360" w:lineRule="auto"/>
        <w:rPr>
          <w:rFonts w:ascii="Tahoma" w:hAnsi="Tahoma" w:cs="Tahoma"/>
          <w:sz w:val="22"/>
          <w:szCs w:val="22"/>
        </w:rPr>
      </w:pPr>
    </w:p>
    <w:p w:rsidR="002008CF" w:rsidRDefault="009B5999" w:rsidP="002008CF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2008CF" w:rsidRDefault="002008CF" w:rsidP="002008CF"/>
    <w:p w:rsidR="00C53335" w:rsidRDefault="00C53335" w:rsidP="00C53335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C53335" w:rsidRDefault="00C53335" w:rsidP="00C53335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C53335" w:rsidRDefault="00C53335" w:rsidP="00C53335">
      <w:pPr>
        <w:ind w:left="4956"/>
        <w:jc w:val="center"/>
        <w:rPr>
          <w:rFonts w:ascii="Tahoma" w:hAnsi="Tahoma" w:cs="Tahoma"/>
          <w:sz w:val="20"/>
          <w:szCs w:val="20"/>
        </w:rPr>
      </w:pPr>
    </w:p>
    <w:p w:rsidR="00C53335" w:rsidRDefault="00C53335" w:rsidP="00C53335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/-/ Jakub Bartosik </w:t>
      </w:r>
    </w:p>
    <w:p w:rsidR="00C53335" w:rsidRDefault="00C53335" w:rsidP="00C53335">
      <w:pPr>
        <w:rPr>
          <w:rFonts w:ascii="Tahoma" w:hAnsi="Tahoma" w:cs="Tahoma"/>
          <w:sz w:val="20"/>
          <w:szCs w:val="20"/>
        </w:rPr>
      </w:pPr>
    </w:p>
    <w:p w:rsidR="00B10F80" w:rsidRDefault="00B10F80">
      <w:bookmarkStart w:id="0" w:name="_GoBack"/>
      <w:bookmarkEnd w:id="0"/>
    </w:p>
    <w:sectPr w:rsidR="00B1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CF"/>
    <w:rsid w:val="000F63FF"/>
    <w:rsid w:val="002008CF"/>
    <w:rsid w:val="009B5999"/>
    <w:rsid w:val="00B10F80"/>
    <w:rsid w:val="00C53335"/>
    <w:rsid w:val="00D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08C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8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008CF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08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08C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8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008CF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08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7</cp:revision>
  <cp:lastPrinted>2012-12-03T08:42:00Z</cp:lastPrinted>
  <dcterms:created xsi:type="dcterms:W3CDTF">2012-11-20T10:16:00Z</dcterms:created>
  <dcterms:modified xsi:type="dcterms:W3CDTF">2013-01-03T08:07:00Z</dcterms:modified>
</cp:coreProperties>
</file>